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7" w:rsidRPr="008449CD" w:rsidRDefault="00205B37" w:rsidP="00205B37">
      <w:pPr>
        <w:ind w:left="284"/>
        <w:jc w:val="center"/>
        <w:rPr>
          <w:sz w:val="22"/>
          <w:szCs w:val="22"/>
          <w:lang w:val="tr-TR"/>
        </w:rPr>
      </w:pPr>
      <w:bookmarkStart w:id="0" w:name="_GoBack"/>
      <w:bookmarkEnd w:id="0"/>
    </w:p>
    <w:p w:rsidR="00205B37" w:rsidRPr="008449CD" w:rsidRDefault="00205B37" w:rsidP="00205B37">
      <w:pPr>
        <w:ind w:left="284"/>
        <w:jc w:val="center"/>
        <w:rPr>
          <w:b/>
          <w:bCs/>
          <w:sz w:val="22"/>
          <w:szCs w:val="22"/>
          <w:lang w:val="tr-TR"/>
        </w:rPr>
      </w:pPr>
      <w:r w:rsidRPr="008449CD">
        <w:rPr>
          <w:sz w:val="22"/>
          <w:szCs w:val="22"/>
          <w:lang w:val="tr-TR"/>
        </w:rP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v:imagedata r:id="rId7" o:title=""/>
          </v:shape>
          <o:OLEObject Type="Embed" ProgID="MSPhotoEd.3" ShapeID="_x0000_i1025" DrawAspect="Content" ObjectID="_1509192762" r:id="rId8"/>
        </w:object>
      </w:r>
    </w:p>
    <w:p w:rsidR="00205B37" w:rsidRPr="008449CD" w:rsidRDefault="00205B37" w:rsidP="00205B37">
      <w:pPr>
        <w:ind w:left="284" w:right="72"/>
        <w:jc w:val="center"/>
        <w:rPr>
          <w:b/>
          <w:bCs/>
          <w:sz w:val="22"/>
          <w:szCs w:val="22"/>
          <w:lang w:val="tr-TR"/>
        </w:rPr>
      </w:pPr>
    </w:p>
    <w:p w:rsidR="00205B37" w:rsidRPr="008449CD" w:rsidRDefault="00205B37" w:rsidP="00205B37">
      <w:pPr>
        <w:ind w:left="284" w:right="-284"/>
        <w:jc w:val="center"/>
        <w:rPr>
          <w:b/>
          <w:bCs/>
          <w:sz w:val="22"/>
          <w:szCs w:val="22"/>
          <w:lang w:val="tr-TR"/>
        </w:rPr>
      </w:pPr>
    </w:p>
    <w:p w:rsidR="00205B37" w:rsidRPr="008449CD" w:rsidRDefault="00205B37" w:rsidP="00205B37">
      <w:pPr>
        <w:ind w:left="284" w:right="-284"/>
        <w:jc w:val="center"/>
        <w:rPr>
          <w:b/>
          <w:bCs/>
          <w:sz w:val="22"/>
          <w:szCs w:val="22"/>
          <w:lang w:val="tr-TR"/>
        </w:rPr>
      </w:pPr>
      <w:r w:rsidRPr="008449CD">
        <w:rPr>
          <w:b/>
          <w:bCs/>
          <w:sz w:val="22"/>
          <w:szCs w:val="22"/>
          <w:lang w:val="tr-TR"/>
        </w:rPr>
        <w:t>Karadeniz Teknik Üniversitesi</w:t>
      </w:r>
    </w:p>
    <w:p w:rsidR="00205B37" w:rsidRPr="008449CD" w:rsidRDefault="00205B37" w:rsidP="00205B37">
      <w:pPr>
        <w:ind w:left="284" w:right="-284"/>
        <w:jc w:val="center"/>
        <w:rPr>
          <w:b/>
          <w:bCs/>
          <w:sz w:val="22"/>
          <w:szCs w:val="22"/>
          <w:lang w:val="tr-TR"/>
        </w:rPr>
      </w:pPr>
      <w:r w:rsidRPr="008449CD">
        <w:rPr>
          <w:b/>
          <w:bCs/>
          <w:sz w:val="22"/>
          <w:szCs w:val="22"/>
          <w:lang w:val="tr-TR"/>
        </w:rPr>
        <w:t xml:space="preserve">Edebiyat Fakültesi, Tarih Bölümü, </w:t>
      </w:r>
    </w:p>
    <w:p w:rsidR="00205B37" w:rsidRPr="008449CD" w:rsidRDefault="00205B37" w:rsidP="00205B37">
      <w:pPr>
        <w:ind w:left="284" w:right="-284"/>
        <w:jc w:val="center"/>
        <w:rPr>
          <w:b/>
          <w:bCs/>
          <w:sz w:val="22"/>
          <w:szCs w:val="22"/>
          <w:lang w:val="tr-TR"/>
        </w:rPr>
      </w:pPr>
      <w:r w:rsidRPr="008449CD">
        <w:rPr>
          <w:b/>
          <w:bCs/>
          <w:sz w:val="22"/>
          <w:szCs w:val="22"/>
          <w:lang w:val="tr-TR"/>
        </w:rPr>
        <w:t>61080Trabzon, T</w:t>
      </w:r>
      <w:r w:rsidR="00F967A2">
        <w:rPr>
          <w:b/>
          <w:bCs/>
          <w:sz w:val="22"/>
          <w:szCs w:val="22"/>
          <w:lang w:val="tr-TR"/>
        </w:rPr>
        <w:t>ürkiye</w:t>
      </w:r>
    </w:p>
    <w:p w:rsidR="009B1C85" w:rsidRDefault="009B1C85" w:rsidP="009B1C85">
      <w:pPr>
        <w:spacing w:before="240"/>
        <w:jc w:val="center"/>
        <w:rPr>
          <w:rFonts w:eastAsia="Times New Roman"/>
          <w:b/>
          <w:lang w:val="tr-TR" w:eastAsia="el-GR"/>
        </w:rPr>
      </w:pPr>
      <w:r w:rsidRPr="008449CD">
        <w:rPr>
          <w:rFonts w:eastAsia="Times New Roman"/>
          <w:b/>
          <w:lang w:val="tr-TR" w:eastAsia="el-GR"/>
        </w:rPr>
        <w:t>CIEPO-2</w:t>
      </w:r>
      <w:r w:rsidR="00205B37" w:rsidRPr="008449CD">
        <w:rPr>
          <w:rFonts w:eastAsia="Times New Roman"/>
          <w:b/>
          <w:lang w:val="tr-TR" w:eastAsia="el-GR"/>
        </w:rPr>
        <w:t>2</w:t>
      </w:r>
    </w:p>
    <w:p w:rsidR="00253227" w:rsidRPr="008449CD" w:rsidRDefault="00253227" w:rsidP="00253227">
      <w:pPr>
        <w:jc w:val="center"/>
        <w:rPr>
          <w:rFonts w:eastAsia="Times New Roman"/>
          <w:b/>
          <w:lang w:val="tr-TR" w:eastAsia="el-GR"/>
        </w:rPr>
      </w:pPr>
    </w:p>
    <w:p w:rsidR="00253227" w:rsidRPr="00253227" w:rsidRDefault="00253227" w:rsidP="00253227">
      <w:pPr>
        <w:ind w:left="284" w:right="-284"/>
        <w:jc w:val="center"/>
        <w:rPr>
          <w:b/>
          <w:bCs/>
          <w:lang w:val="fr-FR"/>
        </w:rPr>
      </w:pPr>
      <w:r w:rsidRPr="00253227">
        <w:rPr>
          <w:b/>
          <w:bCs/>
          <w:lang w:val="fr-FR"/>
        </w:rPr>
        <w:t>COMITE INTERNATIONAL D’ETUDES PRE-OTTOMANES ET OTTOMANES</w:t>
      </w:r>
    </w:p>
    <w:p w:rsidR="00205B37" w:rsidRPr="008449CD" w:rsidRDefault="00205B37" w:rsidP="00205B37">
      <w:pPr>
        <w:ind w:left="284" w:right="-284"/>
        <w:jc w:val="center"/>
        <w:rPr>
          <w:b/>
          <w:bCs/>
          <w:lang w:val="tr-TR"/>
        </w:rPr>
      </w:pPr>
      <w:r w:rsidRPr="008449CD">
        <w:rPr>
          <w:b/>
          <w:bCs/>
          <w:lang w:val="tr-TR"/>
        </w:rPr>
        <w:t>ULUSLARARASI OSMANLI ÖNCESİ VE OSMANLI ÇALIŞMALARI KOMİTESİ</w:t>
      </w:r>
    </w:p>
    <w:p w:rsidR="00205B37" w:rsidRPr="008449CD" w:rsidRDefault="00205B37" w:rsidP="009B1C85">
      <w:pPr>
        <w:spacing w:before="240"/>
        <w:jc w:val="center"/>
        <w:rPr>
          <w:rFonts w:eastAsia="Times New Roman"/>
          <w:b/>
          <w:lang w:val="tr-TR" w:eastAsia="el-GR"/>
        </w:rPr>
      </w:pPr>
    </w:p>
    <w:p w:rsidR="009B1C85" w:rsidRPr="00253227" w:rsidRDefault="009B1C85" w:rsidP="009B1C85">
      <w:pPr>
        <w:spacing w:after="240"/>
        <w:jc w:val="center"/>
        <w:rPr>
          <w:lang w:val="tr-TR"/>
        </w:rPr>
      </w:pPr>
      <w:r w:rsidRPr="00253227">
        <w:rPr>
          <w:lang w:val="tr-TR"/>
        </w:rPr>
        <w:t>Birinci Duyuru</w:t>
      </w:r>
      <w:r w:rsidRPr="00253227">
        <w:rPr>
          <w:rFonts w:eastAsia="Times New Roman"/>
          <w:lang w:val="tr-TR" w:eastAsia="el-GR"/>
        </w:rPr>
        <w:t xml:space="preserve"> – </w:t>
      </w:r>
      <w:r w:rsidRPr="00253227">
        <w:rPr>
          <w:lang w:val="tr-TR"/>
        </w:rPr>
        <w:t>Bildiri Çağrısı</w:t>
      </w:r>
    </w:p>
    <w:p w:rsidR="00205B37" w:rsidRPr="008449CD" w:rsidRDefault="00205B37" w:rsidP="00205B37">
      <w:pPr>
        <w:spacing w:after="240"/>
        <w:jc w:val="right"/>
        <w:rPr>
          <w:sz w:val="22"/>
          <w:szCs w:val="22"/>
          <w:lang w:val="tr-TR"/>
        </w:rPr>
      </w:pPr>
      <w:r w:rsidRPr="008449CD">
        <w:rPr>
          <w:sz w:val="22"/>
          <w:szCs w:val="22"/>
          <w:lang w:val="tr-TR"/>
        </w:rPr>
        <w:t>2</w:t>
      </w:r>
      <w:r w:rsidR="006B0959">
        <w:rPr>
          <w:sz w:val="22"/>
          <w:szCs w:val="22"/>
          <w:lang w:val="tr-TR"/>
        </w:rPr>
        <w:t>3</w:t>
      </w:r>
      <w:r w:rsidRPr="008449CD">
        <w:rPr>
          <w:sz w:val="22"/>
          <w:szCs w:val="22"/>
          <w:lang w:val="tr-TR"/>
        </w:rPr>
        <w:t xml:space="preserve"> Ekim 2015</w:t>
      </w:r>
    </w:p>
    <w:p w:rsidR="009B1C85" w:rsidRPr="008449CD" w:rsidRDefault="00454616" w:rsidP="009B1C85">
      <w:pPr>
        <w:spacing w:after="60" w:line="276" w:lineRule="auto"/>
        <w:jc w:val="both"/>
        <w:rPr>
          <w:sz w:val="22"/>
          <w:szCs w:val="22"/>
          <w:lang w:val="tr-TR" w:eastAsia="el-GR"/>
        </w:rPr>
      </w:pPr>
      <w:r>
        <w:rPr>
          <w:sz w:val="22"/>
          <w:szCs w:val="22"/>
          <w:lang w:val="tr-TR" w:eastAsia="el-GR"/>
        </w:rPr>
        <w:tab/>
      </w:r>
      <w:r w:rsidR="00205B37" w:rsidRPr="008449CD">
        <w:rPr>
          <w:sz w:val="22"/>
          <w:szCs w:val="22"/>
          <w:lang w:val="tr-TR" w:eastAsia="el-GR"/>
        </w:rPr>
        <w:t xml:space="preserve">Karadeniz Teknik Üniversitesi </w:t>
      </w:r>
      <w:r w:rsidR="00B51F71">
        <w:rPr>
          <w:sz w:val="22"/>
          <w:szCs w:val="22"/>
          <w:lang w:val="tr-TR" w:eastAsia="el-GR"/>
        </w:rPr>
        <w:t>T</w:t>
      </w:r>
      <w:r w:rsidR="00205B37" w:rsidRPr="008449CD">
        <w:rPr>
          <w:sz w:val="22"/>
          <w:szCs w:val="22"/>
          <w:lang w:val="tr-TR" w:eastAsia="el-GR"/>
        </w:rPr>
        <w:t>arih Bölümü</w:t>
      </w:r>
      <w:r w:rsidR="009B1C85" w:rsidRPr="008449CD">
        <w:rPr>
          <w:sz w:val="22"/>
          <w:szCs w:val="22"/>
          <w:lang w:val="tr-TR" w:eastAsia="el-GR"/>
        </w:rPr>
        <w:t>, 2</w:t>
      </w:r>
      <w:r w:rsidR="00205B37" w:rsidRPr="008449CD">
        <w:rPr>
          <w:sz w:val="22"/>
          <w:szCs w:val="22"/>
          <w:lang w:val="tr-TR" w:eastAsia="el-GR"/>
        </w:rPr>
        <w:t>2</w:t>
      </w:r>
      <w:r w:rsidR="009B1C85" w:rsidRPr="008449CD">
        <w:rPr>
          <w:sz w:val="22"/>
          <w:szCs w:val="22"/>
          <w:lang w:val="tr-TR" w:eastAsia="el-GR"/>
        </w:rPr>
        <w:t xml:space="preserve">. Uluslararası Osmanlı Öncesi ve Osmanlı Tarihi Çalışmaları Komitesi (CIEPO - Comité International des Études Pré-Ottomanes et Ottomanes) konferansının </w:t>
      </w:r>
      <w:r w:rsidR="00205B37" w:rsidRPr="008449CD">
        <w:rPr>
          <w:sz w:val="22"/>
          <w:szCs w:val="22"/>
          <w:lang w:val="tr-TR" w:eastAsia="el-GR"/>
        </w:rPr>
        <w:t xml:space="preserve">4-8 Ekim </w:t>
      </w:r>
      <w:r w:rsidR="009B1C85" w:rsidRPr="008449CD">
        <w:rPr>
          <w:sz w:val="22"/>
          <w:szCs w:val="22"/>
          <w:lang w:val="tr-TR" w:eastAsia="el-GR"/>
        </w:rPr>
        <w:t>201</w:t>
      </w:r>
      <w:r w:rsidR="00205B37" w:rsidRPr="008449CD">
        <w:rPr>
          <w:sz w:val="22"/>
          <w:szCs w:val="22"/>
          <w:lang w:val="tr-TR" w:eastAsia="el-GR"/>
        </w:rPr>
        <w:t>6</w:t>
      </w:r>
      <w:r w:rsidR="009B1C85" w:rsidRPr="008449CD">
        <w:rPr>
          <w:sz w:val="22"/>
          <w:szCs w:val="22"/>
          <w:lang w:val="tr-TR" w:eastAsia="el-GR"/>
        </w:rPr>
        <w:t xml:space="preserve"> tarihleri arasında </w:t>
      </w:r>
      <w:r w:rsidR="00205B37" w:rsidRPr="008449CD">
        <w:rPr>
          <w:sz w:val="22"/>
          <w:szCs w:val="22"/>
          <w:lang w:val="tr-TR" w:eastAsia="el-GR"/>
        </w:rPr>
        <w:t>Türkiye’de Trabzon şehrinde</w:t>
      </w:r>
      <w:r w:rsidR="009B1C85" w:rsidRPr="008449CD">
        <w:rPr>
          <w:sz w:val="22"/>
          <w:szCs w:val="22"/>
          <w:lang w:val="tr-TR" w:eastAsia="el-GR"/>
        </w:rPr>
        <w:t xml:space="preserve"> düzenleneceğini duyurur.</w:t>
      </w:r>
    </w:p>
    <w:p w:rsidR="009B1C85" w:rsidRPr="008449CD" w:rsidRDefault="00454616" w:rsidP="009B1C85">
      <w:pPr>
        <w:spacing w:after="60" w:line="276" w:lineRule="auto"/>
        <w:jc w:val="both"/>
        <w:rPr>
          <w:sz w:val="22"/>
          <w:szCs w:val="22"/>
          <w:lang w:val="tr-TR" w:eastAsia="el-GR"/>
        </w:rPr>
      </w:pPr>
      <w:r>
        <w:rPr>
          <w:sz w:val="22"/>
          <w:szCs w:val="22"/>
          <w:lang w:val="tr-TR" w:eastAsia="el-GR"/>
        </w:rPr>
        <w:tab/>
      </w:r>
      <w:r w:rsidR="009B1C85" w:rsidRPr="008449CD">
        <w:rPr>
          <w:sz w:val="22"/>
          <w:szCs w:val="22"/>
          <w:lang w:val="tr-TR" w:eastAsia="el-GR"/>
        </w:rPr>
        <w:t xml:space="preserve">Düzenleme komitesi tematik panelleri teşvik etmekle beraber bireysel sunumları da kabul edilebilecektir. </w:t>
      </w:r>
      <w:r w:rsidR="00624A6C" w:rsidRPr="008449CD">
        <w:rPr>
          <w:sz w:val="22"/>
          <w:szCs w:val="22"/>
          <w:lang w:val="tr-TR" w:eastAsia="el-GR"/>
        </w:rPr>
        <w:t xml:space="preserve">Konferansta maksimum 200 kişi sunum yapabilecektir. </w:t>
      </w:r>
      <w:r w:rsidR="009B1C85" w:rsidRPr="008449CD">
        <w:rPr>
          <w:sz w:val="22"/>
          <w:szCs w:val="22"/>
          <w:lang w:val="tr-TR" w:eastAsia="el-GR"/>
        </w:rPr>
        <w:t>Her panel 4 bildiriden oluşacaktır. Paneldeki – veya bireysel – bildiriler 15 dakikalık olmalıdır. Ayrıca panellerde, panelin konusunu ve gerekçesini açıklayan 5 dakikalık kısa bir sunuş yapılması yerinde ol</w:t>
      </w:r>
      <w:r w:rsidR="00624A6C" w:rsidRPr="008449CD">
        <w:rPr>
          <w:sz w:val="22"/>
          <w:szCs w:val="22"/>
          <w:lang w:val="tr-TR" w:eastAsia="el-GR"/>
        </w:rPr>
        <w:t xml:space="preserve">acaktır. Her panel veya sunumdan sonra 15 dakikalık bir tartışma zamanı olacaktır. </w:t>
      </w:r>
      <w:r w:rsidR="006774B3">
        <w:rPr>
          <w:sz w:val="22"/>
          <w:szCs w:val="22"/>
          <w:lang w:val="tr-TR" w:eastAsia="el-GR"/>
        </w:rPr>
        <w:t>Bildiri sunumları</w:t>
      </w:r>
      <w:r w:rsidR="009B1C85" w:rsidRPr="008449CD">
        <w:rPr>
          <w:sz w:val="22"/>
          <w:szCs w:val="22"/>
          <w:lang w:val="tr-TR" w:eastAsia="el-GR"/>
        </w:rPr>
        <w:t xml:space="preserve"> İngilizce, Fransızca, Almanca ve </w:t>
      </w:r>
      <w:r w:rsidR="00624A6C" w:rsidRPr="008449CD">
        <w:rPr>
          <w:sz w:val="22"/>
          <w:szCs w:val="22"/>
          <w:lang w:val="tr-TR" w:eastAsia="el-GR"/>
        </w:rPr>
        <w:t>Türkçe</w:t>
      </w:r>
      <w:r w:rsidR="00A014DC">
        <w:rPr>
          <w:sz w:val="22"/>
          <w:szCs w:val="22"/>
          <w:lang w:val="tr-TR" w:eastAsia="el-GR"/>
        </w:rPr>
        <w:t xml:space="preserve"> olarak yapılabilir.</w:t>
      </w:r>
    </w:p>
    <w:p w:rsidR="009B1C85" w:rsidRPr="008449CD" w:rsidRDefault="009B1C85" w:rsidP="009B1C85">
      <w:pPr>
        <w:spacing w:line="276" w:lineRule="auto"/>
        <w:jc w:val="both"/>
        <w:rPr>
          <w:sz w:val="22"/>
          <w:szCs w:val="22"/>
          <w:lang w:val="tr-TR" w:eastAsia="el-GR"/>
        </w:rPr>
      </w:pPr>
      <w:r w:rsidRPr="008449CD">
        <w:rPr>
          <w:sz w:val="22"/>
          <w:szCs w:val="22"/>
          <w:lang w:val="tr-TR" w:eastAsia="el-GR"/>
        </w:rPr>
        <w:t>Konferansın özel bir konusu yoktur. Ancak düzenleme komitesi, panel ve bireysel bildirilerin aşağıdaki alt konuları içermelerini teşvik eder:</w:t>
      </w:r>
    </w:p>
    <w:p w:rsidR="002C27B5" w:rsidRPr="008449CD" w:rsidRDefault="002C27B5" w:rsidP="009B1C85">
      <w:pPr>
        <w:spacing w:line="276" w:lineRule="auto"/>
        <w:jc w:val="both"/>
        <w:rPr>
          <w:sz w:val="22"/>
          <w:szCs w:val="22"/>
          <w:lang w:val="tr-TR" w:eastAsia="el-GR"/>
        </w:rPr>
      </w:pPr>
    </w:p>
    <w:p w:rsidR="00624A6C" w:rsidRDefault="00624A6C" w:rsidP="00096976">
      <w:pPr>
        <w:numPr>
          <w:ilvl w:val="0"/>
          <w:numId w:val="1"/>
        </w:numPr>
        <w:spacing w:line="276" w:lineRule="auto"/>
        <w:rPr>
          <w:sz w:val="22"/>
          <w:szCs w:val="22"/>
          <w:lang w:val="tr-TR" w:eastAsia="el-GR"/>
        </w:rPr>
      </w:pPr>
      <w:r w:rsidRPr="008449CD">
        <w:rPr>
          <w:sz w:val="22"/>
          <w:szCs w:val="22"/>
          <w:lang w:val="tr-TR" w:eastAsia="el-GR"/>
        </w:rPr>
        <w:t>Osmanlı Devleti’nin kuruluşu</w:t>
      </w:r>
    </w:p>
    <w:p w:rsidR="00931CF4" w:rsidRPr="005D1FDB" w:rsidRDefault="005D1FDB" w:rsidP="00096976">
      <w:pPr>
        <w:numPr>
          <w:ilvl w:val="0"/>
          <w:numId w:val="1"/>
        </w:numPr>
        <w:spacing w:line="276" w:lineRule="auto"/>
        <w:rPr>
          <w:sz w:val="22"/>
          <w:szCs w:val="22"/>
          <w:lang w:val="tr-TR" w:eastAsia="el-GR"/>
        </w:rPr>
      </w:pPr>
      <w:r w:rsidRPr="005D1FDB">
        <w:rPr>
          <w:sz w:val="22"/>
          <w:szCs w:val="22"/>
        </w:rPr>
        <w:t>Osmanl</w:t>
      </w:r>
      <w:r>
        <w:rPr>
          <w:sz w:val="22"/>
          <w:szCs w:val="22"/>
          <w:lang w:val="tr-TR"/>
        </w:rPr>
        <w:t>ı</w:t>
      </w:r>
      <w:r w:rsidRPr="005D1FDB">
        <w:rPr>
          <w:sz w:val="22"/>
          <w:szCs w:val="22"/>
        </w:rPr>
        <w:t xml:space="preserve"> topraklar</w:t>
      </w:r>
      <w:r>
        <w:rPr>
          <w:sz w:val="22"/>
          <w:szCs w:val="22"/>
          <w:lang w:val="tr-TR"/>
        </w:rPr>
        <w:t>ı</w:t>
      </w:r>
      <w:r w:rsidRPr="005D1FDB">
        <w:rPr>
          <w:sz w:val="22"/>
          <w:szCs w:val="22"/>
        </w:rPr>
        <w:t>nda Osmanl</w:t>
      </w:r>
      <w:r>
        <w:rPr>
          <w:sz w:val="22"/>
          <w:szCs w:val="22"/>
          <w:lang w:val="tr-TR"/>
        </w:rPr>
        <w:t>ı</w:t>
      </w:r>
      <w:r w:rsidRPr="005D1FDB">
        <w:rPr>
          <w:sz w:val="22"/>
          <w:szCs w:val="22"/>
        </w:rPr>
        <w:t xml:space="preserve"> öncesi dönemle ilgili </w:t>
      </w:r>
      <w:r>
        <w:rPr>
          <w:sz w:val="22"/>
          <w:szCs w:val="22"/>
          <w:lang w:val="tr-TR"/>
        </w:rPr>
        <w:t xml:space="preserve">çalışmalar </w:t>
      </w:r>
    </w:p>
    <w:p w:rsidR="00624A6C" w:rsidRPr="008449CD" w:rsidRDefault="00624A6C" w:rsidP="00096976">
      <w:pPr>
        <w:numPr>
          <w:ilvl w:val="0"/>
          <w:numId w:val="1"/>
        </w:numPr>
        <w:spacing w:line="276" w:lineRule="auto"/>
        <w:rPr>
          <w:sz w:val="22"/>
          <w:szCs w:val="22"/>
          <w:lang w:val="tr-TR" w:eastAsia="el-GR"/>
        </w:rPr>
      </w:pPr>
      <w:r w:rsidRPr="008449CD">
        <w:rPr>
          <w:sz w:val="22"/>
          <w:szCs w:val="22"/>
          <w:lang w:val="tr-TR" w:eastAsia="el-GR"/>
        </w:rPr>
        <w:t>Osmanlı ve Osmanlı öncesi dönemde Karadeniz havzası</w:t>
      </w:r>
    </w:p>
    <w:p w:rsidR="00624A6C" w:rsidRPr="008449CD" w:rsidRDefault="00624A6C" w:rsidP="00096976">
      <w:pPr>
        <w:numPr>
          <w:ilvl w:val="0"/>
          <w:numId w:val="1"/>
        </w:numPr>
        <w:spacing w:line="276" w:lineRule="auto"/>
        <w:rPr>
          <w:sz w:val="22"/>
          <w:szCs w:val="22"/>
          <w:lang w:val="tr-TR" w:eastAsia="el-GR"/>
        </w:rPr>
      </w:pPr>
      <w:r w:rsidRPr="008449CD">
        <w:rPr>
          <w:sz w:val="22"/>
          <w:szCs w:val="22"/>
          <w:lang w:val="tr-TR" w:eastAsia="el-GR"/>
        </w:rPr>
        <w:t>Osmanlı eyalet yönetimi</w:t>
      </w:r>
    </w:p>
    <w:p w:rsidR="00624A6C" w:rsidRPr="008449CD" w:rsidRDefault="00624A6C" w:rsidP="00096976">
      <w:pPr>
        <w:numPr>
          <w:ilvl w:val="0"/>
          <w:numId w:val="1"/>
        </w:numPr>
        <w:spacing w:line="276" w:lineRule="auto"/>
        <w:rPr>
          <w:sz w:val="22"/>
          <w:szCs w:val="22"/>
          <w:lang w:val="tr-TR" w:eastAsia="el-GR"/>
        </w:rPr>
      </w:pPr>
      <w:r w:rsidRPr="008449CD">
        <w:rPr>
          <w:sz w:val="22"/>
          <w:szCs w:val="22"/>
          <w:lang w:val="tr-TR" w:eastAsia="el-GR"/>
        </w:rPr>
        <w:t>Osmanlı İmparatorluğu-Avrupa ilişkileri</w:t>
      </w:r>
    </w:p>
    <w:p w:rsidR="00624A6C" w:rsidRPr="008449CD" w:rsidRDefault="00624A6C" w:rsidP="00096976">
      <w:pPr>
        <w:numPr>
          <w:ilvl w:val="0"/>
          <w:numId w:val="1"/>
        </w:numPr>
        <w:spacing w:line="276" w:lineRule="auto"/>
        <w:rPr>
          <w:sz w:val="22"/>
          <w:szCs w:val="22"/>
          <w:lang w:val="tr-TR" w:eastAsia="el-GR"/>
        </w:rPr>
      </w:pPr>
      <w:r w:rsidRPr="008449CD">
        <w:rPr>
          <w:sz w:val="22"/>
          <w:szCs w:val="22"/>
          <w:lang w:val="tr-TR" w:eastAsia="el-GR"/>
        </w:rPr>
        <w:t xml:space="preserve">Osmanlı askeri tarihi: stratejiler, lojistik ve savaş </w:t>
      </w:r>
    </w:p>
    <w:p w:rsidR="009B1C85" w:rsidRPr="008449CD" w:rsidRDefault="009B1C85" w:rsidP="00096976">
      <w:pPr>
        <w:numPr>
          <w:ilvl w:val="0"/>
          <w:numId w:val="1"/>
        </w:numPr>
        <w:spacing w:line="276" w:lineRule="auto"/>
        <w:rPr>
          <w:sz w:val="22"/>
          <w:szCs w:val="22"/>
          <w:lang w:val="tr-TR" w:eastAsia="el-GR"/>
        </w:rPr>
      </w:pPr>
      <w:r w:rsidRPr="008449CD">
        <w:rPr>
          <w:sz w:val="22"/>
          <w:szCs w:val="22"/>
          <w:lang w:val="tr-TR" w:eastAsia="el-GR"/>
        </w:rPr>
        <w:t>Kaynaklar: Yeni yorumlar ve yaklaşımlar</w:t>
      </w:r>
    </w:p>
    <w:p w:rsidR="009B1C85" w:rsidRPr="008449CD" w:rsidRDefault="009B1C85" w:rsidP="00096976">
      <w:pPr>
        <w:numPr>
          <w:ilvl w:val="0"/>
          <w:numId w:val="1"/>
        </w:numPr>
        <w:spacing w:line="276" w:lineRule="auto"/>
        <w:rPr>
          <w:sz w:val="22"/>
          <w:szCs w:val="22"/>
          <w:lang w:val="tr-TR" w:eastAsia="el-GR"/>
        </w:rPr>
      </w:pPr>
      <w:r w:rsidRPr="008449CD">
        <w:rPr>
          <w:sz w:val="22"/>
          <w:szCs w:val="22"/>
          <w:lang w:val="tr-TR" w:eastAsia="el-GR"/>
        </w:rPr>
        <w:t>Osmanlı zihniyeti, tutumları, fikirleri</w:t>
      </w:r>
    </w:p>
    <w:p w:rsidR="009B1C85" w:rsidRPr="008449CD" w:rsidRDefault="009B1C85" w:rsidP="00096976">
      <w:pPr>
        <w:numPr>
          <w:ilvl w:val="0"/>
          <w:numId w:val="1"/>
        </w:numPr>
        <w:spacing w:line="276" w:lineRule="auto"/>
        <w:rPr>
          <w:sz w:val="22"/>
          <w:szCs w:val="22"/>
          <w:lang w:val="tr-TR" w:eastAsia="el-GR"/>
        </w:rPr>
      </w:pPr>
      <w:r w:rsidRPr="008449CD">
        <w:rPr>
          <w:sz w:val="22"/>
          <w:szCs w:val="22"/>
          <w:lang w:val="tr-TR" w:eastAsia="el-GR"/>
        </w:rPr>
        <w:t>‘Devlet-toplum’, ‘merkez-</w:t>
      </w:r>
      <w:r w:rsidR="00AD725F" w:rsidRPr="008449CD">
        <w:rPr>
          <w:sz w:val="22"/>
          <w:szCs w:val="22"/>
          <w:lang w:val="tr-TR" w:eastAsia="el-GR"/>
        </w:rPr>
        <w:t>çevre</w:t>
      </w:r>
      <w:r w:rsidRPr="008449CD">
        <w:rPr>
          <w:sz w:val="22"/>
          <w:szCs w:val="22"/>
          <w:lang w:val="tr-TR" w:eastAsia="el-GR"/>
        </w:rPr>
        <w:t>’ paradigmalarının yeniden incelenmesi</w:t>
      </w:r>
    </w:p>
    <w:p w:rsidR="009B1C85" w:rsidRPr="008449CD" w:rsidRDefault="009B1C85" w:rsidP="00096976">
      <w:pPr>
        <w:numPr>
          <w:ilvl w:val="0"/>
          <w:numId w:val="1"/>
        </w:numPr>
        <w:spacing w:line="276" w:lineRule="auto"/>
        <w:rPr>
          <w:sz w:val="22"/>
          <w:szCs w:val="22"/>
          <w:lang w:val="tr-TR" w:eastAsia="el-GR"/>
        </w:rPr>
      </w:pPr>
      <w:r w:rsidRPr="008449CD">
        <w:rPr>
          <w:sz w:val="22"/>
          <w:szCs w:val="22"/>
          <w:lang w:val="tr-TR" w:eastAsia="el-GR"/>
        </w:rPr>
        <w:t>Osmanlı ekonomi araştırmalarında yeni yaklaşımlar</w:t>
      </w:r>
    </w:p>
    <w:p w:rsidR="009B1C85" w:rsidRPr="008449CD" w:rsidRDefault="009B1C85" w:rsidP="00096976">
      <w:pPr>
        <w:numPr>
          <w:ilvl w:val="0"/>
          <w:numId w:val="1"/>
        </w:numPr>
        <w:spacing w:line="276" w:lineRule="auto"/>
        <w:rPr>
          <w:sz w:val="22"/>
          <w:szCs w:val="22"/>
          <w:lang w:val="tr-TR" w:eastAsia="el-GR"/>
        </w:rPr>
      </w:pPr>
      <w:r w:rsidRPr="008449CD">
        <w:rPr>
          <w:sz w:val="22"/>
          <w:szCs w:val="22"/>
          <w:lang w:val="tr-TR" w:eastAsia="el-GR"/>
        </w:rPr>
        <w:t>Osmanlı kent tarihi</w:t>
      </w:r>
    </w:p>
    <w:p w:rsidR="009B1C85" w:rsidRPr="008449CD" w:rsidRDefault="009B1C85" w:rsidP="00096976">
      <w:pPr>
        <w:numPr>
          <w:ilvl w:val="0"/>
          <w:numId w:val="1"/>
        </w:numPr>
        <w:spacing w:line="276" w:lineRule="auto"/>
        <w:rPr>
          <w:sz w:val="22"/>
          <w:szCs w:val="22"/>
          <w:lang w:val="tr-TR" w:eastAsia="el-GR"/>
        </w:rPr>
      </w:pPr>
      <w:r w:rsidRPr="008449CD">
        <w:rPr>
          <w:sz w:val="22"/>
          <w:szCs w:val="22"/>
          <w:lang w:val="tr-TR" w:eastAsia="el-GR"/>
        </w:rPr>
        <w:t>Osmanlı döneminde kırsal yaşam araştırmaları</w:t>
      </w:r>
    </w:p>
    <w:p w:rsidR="009B1C85" w:rsidRPr="008449CD" w:rsidRDefault="009B1C85" w:rsidP="00096976">
      <w:pPr>
        <w:numPr>
          <w:ilvl w:val="0"/>
          <w:numId w:val="1"/>
        </w:numPr>
        <w:spacing w:after="60" w:line="276" w:lineRule="auto"/>
        <w:ind w:left="777" w:hanging="357"/>
        <w:rPr>
          <w:sz w:val="22"/>
          <w:szCs w:val="22"/>
          <w:lang w:val="tr-TR" w:eastAsia="el-GR"/>
        </w:rPr>
      </w:pPr>
      <w:r w:rsidRPr="008449CD">
        <w:rPr>
          <w:sz w:val="22"/>
          <w:szCs w:val="22"/>
          <w:lang w:val="tr-TR" w:eastAsia="el-GR"/>
        </w:rPr>
        <w:t>Osmanlı kültürünün incelenmesi: edebiyat, sanat, mimarlık</w:t>
      </w:r>
      <w:r w:rsidR="00931CF4">
        <w:rPr>
          <w:sz w:val="22"/>
          <w:szCs w:val="22"/>
          <w:lang w:val="tr-TR" w:eastAsia="el-GR"/>
        </w:rPr>
        <w:t>, müzik</w:t>
      </w:r>
    </w:p>
    <w:p w:rsidR="002C27B5" w:rsidRPr="008449CD" w:rsidRDefault="00454616" w:rsidP="00096976">
      <w:pPr>
        <w:spacing w:after="60" w:line="276" w:lineRule="auto"/>
        <w:jc w:val="both"/>
        <w:rPr>
          <w:sz w:val="22"/>
          <w:szCs w:val="22"/>
          <w:lang w:val="tr-TR" w:eastAsia="el-GR"/>
        </w:rPr>
      </w:pPr>
      <w:r>
        <w:rPr>
          <w:sz w:val="22"/>
          <w:szCs w:val="22"/>
          <w:lang w:val="tr-TR" w:eastAsia="el-GR"/>
        </w:rPr>
        <w:tab/>
      </w:r>
    </w:p>
    <w:p w:rsidR="009B1C85" w:rsidRPr="008449CD" w:rsidRDefault="00454616" w:rsidP="009B1C85">
      <w:pPr>
        <w:spacing w:after="60" w:line="276" w:lineRule="auto"/>
        <w:jc w:val="both"/>
        <w:rPr>
          <w:sz w:val="22"/>
          <w:szCs w:val="22"/>
          <w:lang w:val="tr-TR" w:eastAsia="el-GR"/>
        </w:rPr>
      </w:pPr>
      <w:r>
        <w:rPr>
          <w:sz w:val="22"/>
          <w:szCs w:val="22"/>
          <w:lang w:val="tr-TR" w:eastAsia="el-GR"/>
        </w:rPr>
        <w:lastRenderedPageBreak/>
        <w:tab/>
      </w:r>
      <w:r w:rsidR="009B1C85" w:rsidRPr="008449CD">
        <w:rPr>
          <w:sz w:val="22"/>
          <w:szCs w:val="22"/>
          <w:lang w:val="tr-TR" w:eastAsia="el-GR"/>
        </w:rPr>
        <w:t xml:space="preserve">Önerilerin, ekteki başvuru formlarıyla (bkz. sf. 3-4) </w:t>
      </w:r>
      <w:r w:rsidR="002C27B5" w:rsidRPr="008449CD">
        <w:rPr>
          <w:sz w:val="22"/>
          <w:szCs w:val="22"/>
          <w:lang w:val="tr-TR" w:eastAsia="el-GR"/>
        </w:rPr>
        <w:t xml:space="preserve">belirlenen </w:t>
      </w:r>
      <w:r w:rsidR="009B1C85" w:rsidRPr="008449CD">
        <w:rPr>
          <w:sz w:val="22"/>
          <w:szCs w:val="22"/>
          <w:lang w:val="tr-TR" w:eastAsia="el-GR"/>
        </w:rPr>
        <w:t>e-posta adres</w:t>
      </w:r>
      <w:r w:rsidR="002C27B5" w:rsidRPr="008449CD">
        <w:rPr>
          <w:sz w:val="22"/>
          <w:szCs w:val="22"/>
          <w:lang w:val="tr-TR" w:eastAsia="el-GR"/>
        </w:rPr>
        <w:t>lerine</w:t>
      </w:r>
      <w:r w:rsidR="009B1C85" w:rsidRPr="008449CD">
        <w:rPr>
          <w:sz w:val="22"/>
          <w:szCs w:val="22"/>
          <w:lang w:val="tr-TR" w:eastAsia="el-GR"/>
        </w:rPr>
        <w:t xml:space="preserve"> </w:t>
      </w:r>
      <w:hyperlink r:id="rId9" w:history="1">
        <w:r w:rsidR="002C27B5" w:rsidRPr="008449CD">
          <w:rPr>
            <w:rStyle w:val="Hyperlink"/>
            <w:sz w:val="22"/>
            <w:szCs w:val="22"/>
            <w:lang w:val="tr-TR" w:eastAsia="el-GR"/>
          </w:rPr>
          <w:t>ciepo22@ktu.edu.tr</w:t>
        </w:r>
      </w:hyperlink>
      <w:r w:rsidR="002C27B5" w:rsidRPr="008449CD">
        <w:rPr>
          <w:sz w:val="22"/>
          <w:szCs w:val="22"/>
          <w:lang w:val="tr-TR" w:eastAsia="el-GR"/>
        </w:rPr>
        <w:t xml:space="preserve">  </w:t>
      </w:r>
      <w:r w:rsidR="00B51F71">
        <w:rPr>
          <w:sz w:val="22"/>
          <w:szCs w:val="22"/>
          <w:lang w:val="tr-TR" w:eastAsia="el-GR"/>
        </w:rPr>
        <w:t xml:space="preserve">veya </w:t>
      </w:r>
      <w:hyperlink r:id="rId10" w:history="1">
        <w:r w:rsidR="002C27B5" w:rsidRPr="008449CD">
          <w:rPr>
            <w:rStyle w:val="Hyperlink"/>
            <w:sz w:val="22"/>
            <w:szCs w:val="22"/>
            <w:lang w:val="tr-TR" w:eastAsia="el-GR"/>
          </w:rPr>
          <w:t>ciepo2016@gmail.com</w:t>
        </w:r>
      </w:hyperlink>
      <w:r w:rsidR="002C27B5" w:rsidRPr="008449CD">
        <w:rPr>
          <w:lang w:val="tr-TR"/>
        </w:rPr>
        <w:t xml:space="preserve"> </w:t>
      </w:r>
      <w:r w:rsidR="009B1C85" w:rsidRPr="008449CD">
        <w:rPr>
          <w:sz w:val="22"/>
          <w:szCs w:val="22"/>
          <w:lang w:val="tr-TR" w:eastAsia="el-GR"/>
        </w:rPr>
        <w:t xml:space="preserve">en geç </w:t>
      </w:r>
      <w:r w:rsidR="009B1C85" w:rsidRPr="008449CD">
        <w:rPr>
          <w:b/>
          <w:sz w:val="22"/>
          <w:szCs w:val="22"/>
          <w:lang w:val="tr-TR" w:eastAsia="el-GR"/>
        </w:rPr>
        <w:t xml:space="preserve">15 </w:t>
      </w:r>
      <w:r w:rsidR="002C27B5" w:rsidRPr="008449CD">
        <w:rPr>
          <w:b/>
          <w:sz w:val="22"/>
          <w:szCs w:val="22"/>
          <w:lang w:val="tr-TR" w:eastAsia="el-GR"/>
        </w:rPr>
        <w:t xml:space="preserve">Ocak </w:t>
      </w:r>
      <w:r w:rsidR="009B1C85" w:rsidRPr="008449CD">
        <w:rPr>
          <w:b/>
          <w:sz w:val="22"/>
          <w:szCs w:val="22"/>
          <w:lang w:val="tr-TR" w:eastAsia="el-GR"/>
        </w:rPr>
        <w:t>201</w:t>
      </w:r>
      <w:r w:rsidR="002C27B5" w:rsidRPr="008449CD">
        <w:rPr>
          <w:b/>
          <w:sz w:val="22"/>
          <w:szCs w:val="22"/>
          <w:lang w:val="tr-TR" w:eastAsia="el-GR"/>
        </w:rPr>
        <w:t>6</w:t>
      </w:r>
      <w:r w:rsidR="009B1C85" w:rsidRPr="008449CD">
        <w:rPr>
          <w:b/>
          <w:sz w:val="22"/>
          <w:szCs w:val="22"/>
          <w:lang w:val="tr-TR" w:eastAsia="el-GR"/>
        </w:rPr>
        <w:t xml:space="preserve"> </w:t>
      </w:r>
      <w:r w:rsidR="009B1C85" w:rsidRPr="008449CD">
        <w:rPr>
          <w:sz w:val="22"/>
          <w:szCs w:val="22"/>
          <w:lang w:val="tr-TR" w:eastAsia="el-GR"/>
        </w:rPr>
        <w:t>tarihine kadar iletilmesi gerekir. (Sorular da yine aynı e-posta adresine yöneltilmelidir.)</w:t>
      </w:r>
    </w:p>
    <w:p w:rsidR="009B1C85" w:rsidRPr="008449CD" w:rsidRDefault="00454616" w:rsidP="009B1C85">
      <w:pPr>
        <w:spacing w:after="60" w:line="276" w:lineRule="auto"/>
        <w:jc w:val="both"/>
        <w:rPr>
          <w:sz w:val="22"/>
          <w:szCs w:val="22"/>
          <w:lang w:val="tr-TR" w:eastAsia="el-GR"/>
        </w:rPr>
      </w:pPr>
      <w:r>
        <w:rPr>
          <w:sz w:val="22"/>
          <w:szCs w:val="22"/>
          <w:lang w:val="tr-TR" w:eastAsia="el-GR"/>
        </w:rPr>
        <w:tab/>
      </w:r>
      <w:r w:rsidR="009B1C85" w:rsidRPr="008449CD">
        <w:rPr>
          <w:sz w:val="22"/>
          <w:szCs w:val="22"/>
          <w:lang w:val="tr-TR" w:eastAsia="el-GR"/>
        </w:rPr>
        <w:t>Bireysel bildirilerin özetleri 300 kelimeyi aşmamalıdır. Panel önerileri 300’er kelimelik özetlerden oluşmalı ve ayrıca genel panel konusunu açıklayan ve dört panel sunucusunun konuya nasıl katkıda bulunacağını bildiren 400 kelimelik bir özet içermelidir. Panel önerilerinin panel başkanı, yani paneli düzenlemeyi üstlenen kişi tarafından sunulması gerekir.</w:t>
      </w:r>
    </w:p>
    <w:p w:rsidR="009B1C85" w:rsidRPr="008449CD" w:rsidRDefault="00454616" w:rsidP="009B1C85">
      <w:pPr>
        <w:spacing w:after="60" w:line="276" w:lineRule="auto"/>
        <w:jc w:val="both"/>
        <w:rPr>
          <w:rStyle w:val="subtext1"/>
          <w:color w:val="000000"/>
          <w:sz w:val="22"/>
          <w:szCs w:val="22"/>
          <w:lang w:val="tr-TR"/>
        </w:rPr>
      </w:pPr>
      <w:r>
        <w:rPr>
          <w:sz w:val="22"/>
          <w:szCs w:val="22"/>
          <w:lang w:val="tr-TR" w:eastAsia="el-GR"/>
        </w:rPr>
        <w:tab/>
      </w:r>
      <w:r w:rsidR="009B1C85" w:rsidRPr="008449CD">
        <w:rPr>
          <w:sz w:val="22"/>
          <w:szCs w:val="22"/>
          <w:lang w:val="tr-TR" w:eastAsia="el-GR"/>
        </w:rPr>
        <w:t xml:space="preserve">Panel ve bireysel bildiri önerileri, CIEPO icra heyetinin (Executive Board) tayin edeceği ve CIEPO idari üyelerinden (Governing Directorate) oluşan uluslararası bir denetleme heyeti tarafından incelenecektir. Seçim süreci akademik kurallara uygun olarak gerçekleştirilecektir </w:t>
      </w:r>
      <w:r w:rsidR="00C12713">
        <w:rPr>
          <w:sz w:val="22"/>
          <w:szCs w:val="22"/>
          <w:lang w:val="tr-TR" w:eastAsia="el-GR"/>
        </w:rPr>
        <w:t xml:space="preserve">(bildiri özeti yazımı için lütfen eke bakınız). </w:t>
      </w:r>
      <w:r w:rsidR="009B1C85" w:rsidRPr="008449CD">
        <w:rPr>
          <w:rStyle w:val="subtext1"/>
          <w:color w:val="000000"/>
          <w:sz w:val="22"/>
          <w:szCs w:val="22"/>
          <w:lang w:val="tr-TR"/>
        </w:rPr>
        <w:t xml:space="preserve">Seçici kurulu oluşturan üyelerin isimleri açıklanmayacak, yerel organizatörler tarafından bu kurulun değerlendirmesine sunulan panel ve bildiri özetlerinde katılımcıların isimleri gizli tutulacaktır. Eleme sonuçları yerel organizatörler tarafından </w:t>
      </w:r>
      <w:r w:rsidR="00D3266B" w:rsidRPr="00B51F71">
        <w:rPr>
          <w:rStyle w:val="subtext1"/>
          <w:b/>
          <w:color w:val="000000"/>
          <w:sz w:val="22"/>
          <w:szCs w:val="22"/>
          <w:lang w:val="tr-TR"/>
        </w:rPr>
        <w:t xml:space="preserve">29 </w:t>
      </w:r>
      <w:r w:rsidR="003D669D" w:rsidRPr="00B51F71">
        <w:rPr>
          <w:rStyle w:val="subtext1"/>
          <w:b/>
          <w:color w:val="000000"/>
          <w:sz w:val="22"/>
          <w:szCs w:val="22"/>
          <w:lang w:val="tr-TR"/>
        </w:rPr>
        <w:t>Şubat 2016</w:t>
      </w:r>
      <w:r w:rsidR="009B1C85" w:rsidRPr="008449CD">
        <w:rPr>
          <w:rStyle w:val="subtext1"/>
          <w:color w:val="000000"/>
          <w:sz w:val="22"/>
          <w:szCs w:val="22"/>
          <w:lang w:val="tr-TR"/>
        </w:rPr>
        <w:t xml:space="preserve"> tarihine kadar bildirilecektir. Yerel organizatörlere en geç </w:t>
      </w:r>
      <w:r w:rsidR="009B1C85" w:rsidRPr="00B51F71">
        <w:rPr>
          <w:rStyle w:val="subtext1"/>
          <w:b/>
          <w:color w:val="000000"/>
          <w:sz w:val="22"/>
          <w:szCs w:val="22"/>
          <w:lang w:val="tr-TR"/>
        </w:rPr>
        <w:t xml:space="preserve">15 </w:t>
      </w:r>
      <w:r w:rsidR="00D3266B" w:rsidRPr="00B51F71">
        <w:rPr>
          <w:rStyle w:val="subtext1"/>
          <w:b/>
          <w:color w:val="000000"/>
          <w:sz w:val="22"/>
          <w:szCs w:val="22"/>
          <w:lang w:val="tr-TR"/>
        </w:rPr>
        <w:t xml:space="preserve">Mart </w:t>
      </w:r>
      <w:r w:rsidR="009B1C85" w:rsidRPr="00B51F71">
        <w:rPr>
          <w:rStyle w:val="subtext1"/>
          <w:b/>
          <w:color w:val="000000"/>
          <w:sz w:val="22"/>
          <w:szCs w:val="22"/>
          <w:lang w:val="tr-TR"/>
        </w:rPr>
        <w:t>201</w:t>
      </w:r>
      <w:r w:rsidR="00D3266B" w:rsidRPr="00B51F71">
        <w:rPr>
          <w:rStyle w:val="subtext1"/>
          <w:b/>
          <w:color w:val="000000"/>
          <w:sz w:val="22"/>
          <w:szCs w:val="22"/>
          <w:lang w:val="tr-TR"/>
        </w:rPr>
        <w:t>6</w:t>
      </w:r>
      <w:r w:rsidR="009B1C85" w:rsidRPr="008449CD">
        <w:rPr>
          <w:rStyle w:val="subtext1"/>
          <w:color w:val="000000"/>
          <w:sz w:val="22"/>
          <w:szCs w:val="22"/>
          <w:lang w:val="tr-TR"/>
        </w:rPr>
        <w:t xml:space="preserve"> tarihine dek iletilmesi gereken itirazlar CIEPO başkanının değerlendirilmesine sunulacaktır.</w:t>
      </w:r>
    </w:p>
    <w:p w:rsidR="003D669D" w:rsidRDefault="00454616" w:rsidP="009B1C85">
      <w:pPr>
        <w:spacing w:after="60" w:line="276" w:lineRule="auto"/>
        <w:jc w:val="both"/>
        <w:rPr>
          <w:rStyle w:val="subtext1"/>
          <w:color w:val="000000"/>
          <w:sz w:val="22"/>
          <w:szCs w:val="22"/>
          <w:lang w:val="tr-TR"/>
        </w:rPr>
      </w:pPr>
      <w:r>
        <w:rPr>
          <w:rStyle w:val="subtext1"/>
          <w:color w:val="000000"/>
          <w:sz w:val="22"/>
          <w:szCs w:val="22"/>
          <w:lang w:val="tr-TR"/>
        </w:rPr>
        <w:tab/>
      </w:r>
    </w:p>
    <w:p w:rsidR="003D669D" w:rsidRDefault="003D669D" w:rsidP="009B1C85">
      <w:pPr>
        <w:spacing w:after="60" w:line="276" w:lineRule="auto"/>
        <w:jc w:val="both"/>
        <w:rPr>
          <w:rStyle w:val="subtext1"/>
          <w:color w:val="000000"/>
          <w:sz w:val="22"/>
          <w:szCs w:val="22"/>
          <w:lang w:val="tr-TR"/>
        </w:rPr>
      </w:pPr>
      <w:r>
        <w:rPr>
          <w:rStyle w:val="subtext1"/>
          <w:color w:val="000000"/>
          <w:sz w:val="22"/>
          <w:szCs w:val="22"/>
          <w:lang w:val="tr-TR"/>
        </w:rPr>
        <w:tab/>
        <w:t xml:space="preserve">Organizasyon Komitesi 2016 CIEPO makale ödülüne dikkatinizi çekmek ister. Bu konudaki tafsilatlı bilgi CIEPO internet sayfasında bulunmaktadır </w:t>
      </w:r>
      <w:r w:rsidRPr="003D669D">
        <w:rPr>
          <w:sz w:val="22"/>
          <w:szCs w:val="22"/>
          <w:lang w:val="tr-TR"/>
        </w:rPr>
        <w:t>(</w:t>
      </w:r>
      <w:hyperlink r:id="rId11" w:history="1">
        <w:r w:rsidRPr="003D669D">
          <w:rPr>
            <w:rStyle w:val="Hyperlink"/>
            <w:sz w:val="22"/>
            <w:szCs w:val="22"/>
            <w:lang w:val="tr-TR"/>
          </w:rPr>
          <w:t>http://www.univie.ac.at/ciepo/)</w:t>
        </w:r>
      </w:hyperlink>
      <w:r>
        <w:rPr>
          <w:rStyle w:val="subtext1"/>
          <w:color w:val="000000"/>
          <w:sz w:val="22"/>
          <w:szCs w:val="22"/>
          <w:lang w:val="tr-TR"/>
        </w:rPr>
        <w:t xml:space="preserve">. </w:t>
      </w:r>
    </w:p>
    <w:p w:rsidR="003D669D" w:rsidRDefault="003D669D" w:rsidP="009B1C85">
      <w:pPr>
        <w:spacing w:after="60" w:line="276" w:lineRule="auto"/>
        <w:jc w:val="both"/>
        <w:rPr>
          <w:rStyle w:val="subtext1"/>
          <w:color w:val="000000"/>
          <w:sz w:val="22"/>
          <w:szCs w:val="22"/>
          <w:lang w:val="tr-TR"/>
        </w:rPr>
      </w:pPr>
    </w:p>
    <w:p w:rsidR="009B1C85" w:rsidRPr="008449CD" w:rsidRDefault="00C12713" w:rsidP="009B1C85">
      <w:pPr>
        <w:spacing w:after="60" w:line="276" w:lineRule="auto"/>
        <w:jc w:val="both"/>
        <w:rPr>
          <w:rStyle w:val="subtext1"/>
          <w:color w:val="000000"/>
          <w:sz w:val="22"/>
          <w:szCs w:val="22"/>
          <w:lang w:val="tr-TR"/>
        </w:rPr>
      </w:pPr>
      <w:r>
        <w:rPr>
          <w:rStyle w:val="subtext1"/>
          <w:color w:val="000000"/>
          <w:sz w:val="22"/>
          <w:szCs w:val="22"/>
          <w:lang w:val="tr-TR"/>
        </w:rPr>
        <w:tab/>
      </w:r>
      <w:r w:rsidR="009B1C85" w:rsidRPr="008449CD">
        <w:rPr>
          <w:rStyle w:val="subtext1"/>
          <w:color w:val="000000"/>
          <w:sz w:val="22"/>
          <w:szCs w:val="22"/>
          <w:lang w:val="tr-TR"/>
        </w:rPr>
        <w:t xml:space="preserve">Katılım ücretleri ve </w:t>
      </w:r>
      <w:r w:rsidR="00D3266B" w:rsidRPr="008449CD">
        <w:rPr>
          <w:rStyle w:val="subtext1"/>
          <w:color w:val="000000"/>
          <w:sz w:val="22"/>
          <w:szCs w:val="22"/>
          <w:lang w:val="tr-TR"/>
        </w:rPr>
        <w:t xml:space="preserve">Trabzon’da </w:t>
      </w:r>
      <w:r w:rsidR="009B1C85" w:rsidRPr="008449CD">
        <w:rPr>
          <w:rStyle w:val="subtext1"/>
          <w:color w:val="000000"/>
          <w:sz w:val="22"/>
          <w:szCs w:val="22"/>
          <w:lang w:val="tr-TR"/>
        </w:rPr>
        <w:t>konaklama ücretleri hakkında detaylı bilgiler, seçim süreci bittikten sonra, 201</w:t>
      </w:r>
      <w:r w:rsidR="00D3266B" w:rsidRPr="008449CD">
        <w:rPr>
          <w:rStyle w:val="subtext1"/>
          <w:color w:val="000000"/>
          <w:sz w:val="22"/>
          <w:szCs w:val="22"/>
          <w:lang w:val="tr-TR"/>
        </w:rPr>
        <w:t>6</w:t>
      </w:r>
      <w:r w:rsidR="009B1C85" w:rsidRPr="008449CD">
        <w:rPr>
          <w:rStyle w:val="subtext1"/>
          <w:color w:val="000000"/>
          <w:sz w:val="22"/>
          <w:szCs w:val="22"/>
          <w:lang w:val="tr-TR"/>
        </w:rPr>
        <w:t xml:space="preserve"> yılı </w:t>
      </w:r>
      <w:r w:rsidR="00D3266B" w:rsidRPr="008449CD">
        <w:rPr>
          <w:rStyle w:val="subtext1"/>
          <w:color w:val="000000"/>
          <w:sz w:val="22"/>
          <w:szCs w:val="22"/>
          <w:lang w:val="tr-TR"/>
        </w:rPr>
        <w:t>Mart</w:t>
      </w:r>
      <w:r w:rsidR="009B1C85" w:rsidRPr="008449CD">
        <w:rPr>
          <w:rStyle w:val="subtext1"/>
          <w:color w:val="000000"/>
          <w:sz w:val="22"/>
          <w:szCs w:val="22"/>
          <w:lang w:val="tr-TR"/>
        </w:rPr>
        <w:t xml:space="preserve"> ayında açıklanacaktır. Ayrıntılara girmeden, bir fikir vermek babında katılım ücretinin 90 Euro civarında tutacağını, gecelik konaklama fiyatlarının, otellere göre, tek kişilik odalar için (kahvaltı </w:t>
      </w:r>
      <w:r w:rsidR="00D3266B" w:rsidRPr="008449CD">
        <w:rPr>
          <w:rStyle w:val="subtext1"/>
          <w:color w:val="000000"/>
          <w:sz w:val="22"/>
          <w:szCs w:val="22"/>
          <w:lang w:val="tr-TR"/>
        </w:rPr>
        <w:t>dâhil</w:t>
      </w:r>
      <w:r w:rsidR="009B1C85" w:rsidRPr="008449CD">
        <w:rPr>
          <w:rStyle w:val="subtext1"/>
          <w:color w:val="000000"/>
          <w:sz w:val="22"/>
          <w:szCs w:val="22"/>
          <w:lang w:val="tr-TR"/>
        </w:rPr>
        <w:t xml:space="preserve">) </w:t>
      </w:r>
      <w:r w:rsidR="00D3266B" w:rsidRPr="008449CD">
        <w:rPr>
          <w:rStyle w:val="subtext1"/>
          <w:color w:val="000000"/>
          <w:sz w:val="22"/>
          <w:szCs w:val="22"/>
          <w:lang w:val="tr-TR"/>
        </w:rPr>
        <w:t>4</w:t>
      </w:r>
      <w:r w:rsidR="009B1C85" w:rsidRPr="008449CD">
        <w:rPr>
          <w:rStyle w:val="subtext1"/>
          <w:color w:val="000000"/>
          <w:sz w:val="22"/>
          <w:szCs w:val="22"/>
          <w:lang w:val="tr-TR"/>
        </w:rPr>
        <w:t>0-</w:t>
      </w:r>
      <w:r w:rsidR="00D3266B" w:rsidRPr="008449CD">
        <w:rPr>
          <w:rStyle w:val="subtext1"/>
          <w:color w:val="000000"/>
          <w:sz w:val="22"/>
          <w:szCs w:val="22"/>
          <w:lang w:val="tr-TR"/>
        </w:rPr>
        <w:t>100</w:t>
      </w:r>
      <w:r w:rsidR="009B1C85" w:rsidRPr="008449CD">
        <w:rPr>
          <w:rStyle w:val="subtext1"/>
          <w:color w:val="000000"/>
          <w:sz w:val="22"/>
          <w:szCs w:val="22"/>
          <w:lang w:val="tr-TR"/>
        </w:rPr>
        <w:t xml:space="preserve"> Euro, çift kişilik odalar için 40-1</w:t>
      </w:r>
      <w:r w:rsidR="00D3266B" w:rsidRPr="008449CD">
        <w:rPr>
          <w:rStyle w:val="subtext1"/>
          <w:color w:val="000000"/>
          <w:sz w:val="22"/>
          <w:szCs w:val="22"/>
          <w:lang w:val="tr-TR"/>
        </w:rPr>
        <w:t>2</w:t>
      </w:r>
      <w:r w:rsidR="009B1C85" w:rsidRPr="008449CD">
        <w:rPr>
          <w:rStyle w:val="subtext1"/>
          <w:color w:val="000000"/>
          <w:sz w:val="22"/>
          <w:szCs w:val="22"/>
          <w:lang w:val="tr-TR"/>
        </w:rPr>
        <w:t>0 Euro arasında olacağı söyle</w:t>
      </w:r>
      <w:r w:rsidR="00B51F71">
        <w:rPr>
          <w:rStyle w:val="subtext1"/>
          <w:color w:val="000000"/>
          <w:sz w:val="22"/>
          <w:szCs w:val="22"/>
          <w:lang w:val="tr-TR"/>
        </w:rPr>
        <w:t>nebilir</w:t>
      </w:r>
      <w:r w:rsidR="009B1C85" w:rsidRPr="008449CD">
        <w:rPr>
          <w:rStyle w:val="subtext1"/>
          <w:color w:val="000000"/>
          <w:sz w:val="22"/>
          <w:szCs w:val="22"/>
          <w:lang w:val="tr-TR"/>
        </w:rPr>
        <w:t xml:space="preserve">. </w:t>
      </w:r>
      <w:r w:rsidR="00B51F71">
        <w:rPr>
          <w:rStyle w:val="subtext1"/>
          <w:color w:val="000000"/>
          <w:sz w:val="22"/>
          <w:szCs w:val="22"/>
          <w:lang w:val="tr-TR"/>
        </w:rPr>
        <w:t xml:space="preserve">Karadeniz Teknik Üniversitesi konaklama tesisleri yüksek standartlara sahip olup konferans merkezine çok yakındır (kahvaltı </w:t>
      </w:r>
      <w:r w:rsidR="00454616">
        <w:rPr>
          <w:rStyle w:val="subtext1"/>
          <w:color w:val="000000"/>
          <w:sz w:val="22"/>
          <w:szCs w:val="22"/>
          <w:lang w:val="tr-TR"/>
        </w:rPr>
        <w:t>dâhil</w:t>
      </w:r>
      <w:r w:rsidR="00B51F71">
        <w:rPr>
          <w:rStyle w:val="subtext1"/>
          <w:color w:val="000000"/>
          <w:sz w:val="22"/>
          <w:szCs w:val="22"/>
          <w:lang w:val="tr-TR"/>
        </w:rPr>
        <w:t xml:space="preserve"> geceleme fiyatı </w:t>
      </w:r>
      <w:r w:rsidR="00454616">
        <w:rPr>
          <w:rStyle w:val="subtext1"/>
          <w:color w:val="000000"/>
          <w:sz w:val="22"/>
          <w:szCs w:val="22"/>
          <w:lang w:val="tr-TR"/>
        </w:rPr>
        <w:t>tek kişi 9</w:t>
      </w:r>
      <w:r w:rsidR="00B51F71">
        <w:rPr>
          <w:rStyle w:val="subtext1"/>
          <w:color w:val="000000"/>
          <w:sz w:val="22"/>
          <w:szCs w:val="22"/>
          <w:lang w:val="tr-TR"/>
        </w:rPr>
        <w:t>0</w:t>
      </w:r>
      <w:r w:rsidR="00454616">
        <w:rPr>
          <w:rStyle w:val="subtext1"/>
          <w:color w:val="000000"/>
          <w:sz w:val="22"/>
          <w:szCs w:val="22"/>
          <w:lang w:val="tr-TR"/>
        </w:rPr>
        <w:t xml:space="preserve">, çift kişilik </w:t>
      </w:r>
      <w:r w:rsidR="00B51F71">
        <w:rPr>
          <w:rStyle w:val="subtext1"/>
          <w:color w:val="000000"/>
          <w:sz w:val="22"/>
          <w:szCs w:val="22"/>
          <w:lang w:val="tr-TR"/>
        </w:rPr>
        <w:t>1</w:t>
      </w:r>
      <w:r w:rsidR="00454616">
        <w:rPr>
          <w:rStyle w:val="subtext1"/>
          <w:color w:val="000000"/>
          <w:sz w:val="22"/>
          <w:szCs w:val="22"/>
          <w:lang w:val="tr-TR"/>
        </w:rPr>
        <w:t>3</w:t>
      </w:r>
      <w:r w:rsidR="00B51F71">
        <w:rPr>
          <w:rStyle w:val="subtext1"/>
          <w:color w:val="000000"/>
          <w:sz w:val="22"/>
          <w:szCs w:val="22"/>
          <w:lang w:val="tr-TR"/>
        </w:rPr>
        <w:t xml:space="preserve">0 TL). </w:t>
      </w:r>
      <w:r w:rsidR="009B1C85" w:rsidRPr="008449CD">
        <w:rPr>
          <w:rStyle w:val="subtext1"/>
          <w:color w:val="000000"/>
          <w:sz w:val="22"/>
          <w:szCs w:val="22"/>
          <w:lang w:val="tr-TR"/>
        </w:rPr>
        <w:t>Katılımcılar ulaşım, konaklama ve yemek ihtiyaçlarının çoğunu kendileri karşıla</w:t>
      </w:r>
      <w:r w:rsidR="00B51F71">
        <w:rPr>
          <w:rStyle w:val="subtext1"/>
          <w:color w:val="000000"/>
          <w:sz w:val="22"/>
          <w:szCs w:val="22"/>
          <w:lang w:val="tr-TR"/>
        </w:rPr>
        <w:t xml:space="preserve">yacaklardır. </w:t>
      </w:r>
      <w:r w:rsidR="00D3266B" w:rsidRPr="008449CD">
        <w:rPr>
          <w:rStyle w:val="subtext1"/>
          <w:color w:val="000000"/>
          <w:sz w:val="22"/>
          <w:szCs w:val="22"/>
          <w:lang w:val="tr-TR"/>
        </w:rPr>
        <w:t xml:space="preserve">Organizasyon komitesi bir kısım yemek ve faaliyetler için destekleyici bulmayı ummaktadır. </w:t>
      </w:r>
    </w:p>
    <w:p w:rsidR="009B1C85" w:rsidRPr="008449CD" w:rsidRDefault="00454616" w:rsidP="009B1C85">
      <w:pPr>
        <w:spacing w:after="60" w:line="276" w:lineRule="auto"/>
        <w:jc w:val="both"/>
        <w:rPr>
          <w:rStyle w:val="subtext1"/>
          <w:color w:val="000000"/>
          <w:sz w:val="22"/>
          <w:szCs w:val="22"/>
          <w:lang w:val="tr-TR"/>
        </w:rPr>
      </w:pPr>
      <w:r>
        <w:rPr>
          <w:rStyle w:val="subtext1"/>
          <w:color w:val="000000"/>
          <w:sz w:val="22"/>
          <w:szCs w:val="22"/>
          <w:lang w:val="tr-TR"/>
        </w:rPr>
        <w:tab/>
      </w:r>
      <w:r w:rsidR="009B1C85" w:rsidRPr="008449CD">
        <w:rPr>
          <w:rStyle w:val="subtext1"/>
          <w:color w:val="000000"/>
          <w:sz w:val="22"/>
          <w:szCs w:val="22"/>
          <w:lang w:val="tr-TR"/>
        </w:rPr>
        <w:t>Konferans dört gün sürecek</w:t>
      </w:r>
      <w:r w:rsidR="00B51F71">
        <w:rPr>
          <w:rStyle w:val="subtext1"/>
          <w:color w:val="000000"/>
          <w:sz w:val="22"/>
          <w:szCs w:val="22"/>
          <w:lang w:val="tr-TR"/>
        </w:rPr>
        <w:t>,</w:t>
      </w:r>
      <w:r w:rsidR="009B1C85" w:rsidRPr="008449CD">
        <w:rPr>
          <w:rStyle w:val="subtext1"/>
          <w:color w:val="000000"/>
          <w:sz w:val="22"/>
          <w:szCs w:val="22"/>
          <w:lang w:val="tr-TR"/>
        </w:rPr>
        <w:t xml:space="preserve"> oturumları ve bir günlük geziyi (büyük bir ihtimalle </w:t>
      </w:r>
      <w:r w:rsidR="00D3266B" w:rsidRPr="008449CD">
        <w:rPr>
          <w:rStyle w:val="subtext1"/>
          <w:color w:val="000000"/>
          <w:sz w:val="22"/>
          <w:szCs w:val="22"/>
          <w:lang w:val="tr-TR"/>
        </w:rPr>
        <w:t>8</w:t>
      </w:r>
      <w:r w:rsidR="009B1C85" w:rsidRPr="008449CD">
        <w:rPr>
          <w:rStyle w:val="subtext1"/>
          <w:color w:val="000000"/>
          <w:sz w:val="22"/>
          <w:szCs w:val="22"/>
          <w:lang w:val="tr-TR"/>
        </w:rPr>
        <w:t xml:space="preserve"> </w:t>
      </w:r>
      <w:r w:rsidR="00D3266B" w:rsidRPr="008449CD">
        <w:rPr>
          <w:rStyle w:val="subtext1"/>
          <w:color w:val="000000"/>
          <w:sz w:val="22"/>
          <w:szCs w:val="22"/>
          <w:lang w:val="tr-TR"/>
        </w:rPr>
        <w:t>Ekim</w:t>
      </w:r>
      <w:r w:rsidR="009B1C85" w:rsidRPr="008449CD">
        <w:rPr>
          <w:rStyle w:val="subtext1"/>
          <w:color w:val="000000"/>
          <w:sz w:val="22"/>
          <w:szCs w:val="22"/>
          <w:lang w:val="tr-TR"/>
        </w:rPr>
        <w:t xml:space="preserve">, Cumartesi günü) içerecektir. Açılış konuşmasının </w:t>
      </w:r>
      <w:r w:rsidR="00D3266B" w:rsidRPr="008449CD">
        <w:rPr>
          <w:rStyle w:val="subtext1"/>
          <w:color w:val="000000"/>
          <w:sz w:val="22"/>
          <w:szCs w:val="22"/>
          <w:lang w:val="tr-TR"/>
        </w:rPr>
        <w:t xml:space="preserve">Salı </w:t>
      </w:r>
      <w:r w:rsidR="009B1C85" w:rsidRPr="008449CD">
        <w:rPr>
          <w:rStyle w:val="subtext1"/>
          <w:color w:val="000000"/>
          <w:sz w:val="22"/>
          <w:szCs w:val="22"/>
          <w:lang w:val="tr-TR"/>
        </w:rPr>
        <w:t xml:space="preserve">günü </w:t>
      </w:r>
      <w:r w:rsidR="00D3266B" w:rsidRPr="008449CD">
        <w:rPr>
          <w:rStyle w:val="subtext1"/>
          <w:color w:val="000000"/>
          <w:sz w:val="22"/>
          <w:szCs w:val="22"/>
          <w:lang w:val="tr-TR"/>
        </w:rPr>
        <w:t xml:space="preserve">4 Ekim </w:t>
      </w:r>
      <w:r w:rsidR="009B1C85" w:rsidRPr="008449CD">
        <w:rPr>
          <w:rStyle w:val="subtext1"/>
          <w:color w:val="000000"/>
          <w:sz w:val="22"/>
          <w:szCs w:val="22"/>
          <w:lang w:val="tr-TR"/>
        </w:rPr>
        <w:t xml:space="preserve">sabahı ve kapanış konuşmasının ve genel toplantının ise </w:t>
      </w:r>
      <w:r w:rsidR="00D3266B" w:rsidRPr="008449CD">
        <w:rPr>
          <w:rStyle w:val="subtext1"/>
          <w:color w:val="000000"/>
          <w:sz w:val="22"/>
          <w:szCs w:val="22"/>
          <w:lang w:val="tr-TR"/>
        </w:rPr>
        <w:t>Cuma öğleden sonra/</w:t>
      </w:r>
      <w:r w:rsidR="009B1C85" w:rsidRPr="008449CD">
        <w:rPr>
          <w:rStyle w:val="subtext1"/>
          <w:color w:val="000000"/>
          <w:sz w:val="22"/>
          <w:szCs w:val="22"/>
          <w:lang w:val="tr-TR"/>
        </w:rPr>
        <w:t xml:space="preserve">akşamı/ </w:t>
      </w:r>
      <w:r w:rsidR="00D3266B" w:rsidRPr="008449CD">
        <w:rPr>
          <w:rStyle w:val="subtext1"/>
          <w:color w:val="000000"/>
          <w:sz w:val="22"/>
          <w:szCs w:val="22"/>
          <w:lang w:val="tr-TR"/>
        </w:rPr>
        <w:t>7</w:t>
      </w:r>
      <w:r w:rsidR="009B1C85" w:rsidRPr="008449CD">
        <w:rPr>
          <w:rStyle w:val="subtext1"/>
          <w:color w:val="000000"/>
          <w:sz w:val="22"/>
          <w:szCs w:val="22"/>
          <w:lang w:val="tr-TR"/>
        </w:rPr>
        <w:t xml:space="preserve"> </w:t>
      </w:r>
      <w:r w:rsidR="00D3266B" w:rsidRPr="008449CD">
        <w:rPr>
          <w:rStyle w:val="subtext1"/>
          <w:color w:val="000000"/>
          <w:sz w:val="22"/>
          <w:szCs w:val="22"/>
          <w:lang w:val="tr-TR"/>
        </w:rPr>
        <w:t xml:space="preserve">Ekim </w:t>
      </w:r>
      <w:r w:rsidR="009B1C85" w:rsidRPr="008449CD">
        <w:rPr>
          <w:rStyle w:val="subtext1"/>
          <w:color w:val="000000"/>
          <w:sz w:val="22"/>
          <w:szCs w:val="22"/>
          <w:lang w:val="tr-TR"/>
        </w:rPr>
        <w:t>tarihinde yapılması planlanmıştır.</w:t>
      </w:r>
    </w:p>
    <w:p w:rsidR="009B1C85" w:rsidRPr="008449CD" w:rsidRDefault="009B1C85" w:rsidP="009B1C85">
      <w:pPr>
        <w:spacing w:after="60" w:line="276" w:lineRule="auto"/>
        <w:rPr>
          <w:rStyle w:val="subtext1"/>
          <w:color w:val="000000"/>
          <w:sz w:val="22"/>
          <w:szCs w:val="22"/>
          <w:lang w:val="tr-TR"/>
        </w:rPr>
      </w:pPr>
    </w:p>
    <w:p w:rsidR="009B1C85" w:rsidRPr="008449CD" w:rsidRDefault="009B1C85" w:rsidP="00F23075">
      <w:pPr>
        <w:spacing w:line="276" w:lineRule="auto"/>
        <w:jc w:val="both"/>
        <w:rPr>
          <w:rStyle w:val="subtext1"/>
          <w:color w:val="000000"/>
          <w:sz w:val="22"/>
          <w:szCs w:val="22"/>
          <w:lang w:val="tr-TR"/>
        </w:rPr>
      </w:pPr>
      <w:r w:rsidRPr="008449CD">
        <w:rPr>
          <w:rStyle w:val="subtext1"/>
          <w:color w:val="000000"/>
          <w:sz w:val="22"/>
          <w:szCs w:val="22"/>
          <w:lang w:val="tr-TR"/>
        </w:rPr>
        <w:t>Düzenleme Komitesi</w:t>
      </w:r>
    </w:p>
    <w:p w:rsidR="009B1C85" w:rsidRPr="008449CD" w:rsidRDefault="00F23075" w:rsidP="00F23075">
      <w:pPr>
        <w:tabs>
          <w:tab w:val="left" w:pos="4111"/>
          <w:tab w:val="left" w:pos="7230"/>
        </w:tabs>
        <w:spacing w:line="276" w:lineRule="auto"/>
        <w:jc w:val="both"/>
        <w:rPr>
          <w:rStyle w:val="subtext1"/>
          <w:color w:val="000000"/>
          <w:sz w:val="22"/>
          <w:szCs w:val="22"/>
          <w:lang w:val="tr-TR"/>
        </w:rPr>
      </w:pPr>
      <w:r w:rsidRPr="008449CD">
        <w:rPr>
          <w:rStyle w:val="subtext1"/>
          <w:color w:val="000000"/>
          <w:sz w:val="22"/>
          <w:szCs w:val="22"/>
          <w:lang w:val="tr-TR"/>
        </w:rPr>
        <w:t>Kenan İnan,  Hikmet Öksüz, Miraç Tosun, Mustafa Altunbay</w:t>
      </w:r>
    </w:p>
    <w:p w:rsidR="00E57EFE" w:rsidRDefault="009B1C85" w:rsidP="009B1C85">
      <w:pPr>
        <w:spacing w:line="360" w:lineRule="auto"/>
        <w:jc w:val="center"/>
        <w:rPr>
          <w:rFonts w:eastAsia="Times New Roman"/>
          <w:sz w:val="22"/>
          <w:szCs w:val="22"/>
          <w:lang w:val="tr-TR" w:eastAsia="el-GR"/>
        </w:rPr>
      </w:pPr>
      <w:r w:rsidRPr="008449CD">
        <w:rPr>
          <w:rFonts w:eastAsia="Times New Roman"/>
          <w:sz w:val="22"/>
          <w:szCs w:val="22"/>
          <w:lang w:val="tr-TR" w:eastAsia="el-GR"/>
        </w:rPr>
        <w:br w:type="page"/>
      </w:r>
    </w:p>
    <w:p w:rsidR="00E57EFE" w:rsidRDefault="00E57EFE" w:rsidP="009B1C85">
      <w:pPr>
        <w:spacing w:line="360" w:lineRule="auto"/>
        <w:jc w:val="center"/>
        <w:rPr>
          <w:rFonts w:eastAsia="Times New Roman"/>
          <w:sz w:val="22"/>
          <w:szCs w:val="22"/>
          <w:lang w:val="tr-TR" w:eastAsia="el-GR"/>
        </w:rPr>
      </w:pPr>
    </w:p>
    <w:p w:rsidR="009B1C85" w:rsidRPr="00A53DD8" w:rsidRDefault="00A53DD8" w:rsidP="009B1C85">
      <w:pPr>
        <w:spacing w:line="360" w:lineRule="auto"/>
        <w:jc w:val="center"/>
        <w:rPr>
          <w:lang w:val="tr-TR"/>
        </w:rPr>
      </w:pPr>
      <w:r w:rsidRPr="00A53DD8">
        <w:rPr>
          <w:rFonts w:eastAsia="Times New Roman"/>
          <w:lang w:val="tr-TR" w:eastAsia="el-GR"/>
        </w:rPr>
        <w:t>ULUSLARARASI OSMANLI VE OSMANLI ÖNCESİ ARAŞTIRMAL</w:t>
      </w:r>
      <w:r w:rsidR="002A3785">
        <w:rPr>
          <w:rFonts w:eastAsia="Times New Roman"/>
          <w:lang w:val="tr-TR" w:eastAsia="el-GR"/>
        </w:rPr>
        <w:t>A</w:t>
      </w:r>
      <w:r w:rsidRPr="00A53DD8">
        <w:rPr>
          <w:rFonts w:eastAsia="Times New Roman"/>
          <w:lang w:val="tr-TR" w:eastAsia="el-GR"/>
        </w:rPr>
        <w:t>RI KOMİTESİ</w:t>
      </w:r>
    </w:p>
    <w:p w:rsidR="009B1C85" w:rsidRPr="008449CD" w:rsidRDefault="009B1C85" w:rsidP="009B1C85">
      <w:pPr>
        <w:jc w:val="center"/>
        <w:rPr>
          <w:b/>
          <w:sz w:val="36"/>
          <w:szCs w:val="36"/>
          <w:lang w:val="tr-TR"/>
        </w:rPr>
      </w:pPr>
      <w:r w:rsidRPr="008449CD">
        <w:rPr>
          <w:b/>
          <w:sz w:val="36"/>
          <w:szCs w:val="36"/>
          <w:lang w:val="tr-TR"/>
        </w:rPr>
        <w:t>CIEPO-2</w:t>
      </w:r>
      <w:r w:rsidR="0035773B" w:rsidRPr="008449CD">
        <w:rPr>
          <w:b/>
          <w:sz w:val="36"/>
          <w:szCs w:val="36"/>
          <w:lang w:val="tr-TR"/>
        </w:rPr>
        <w:t>2</w:t>
      </w:r>
    </w:p>
    <w:p w:rsidR="009B1C85" w:rsidRPr="008449CD" w:rsidRDefault="009B1C85" w:rsidP="009B1C85">
      <w:pPr>
        <w:jc w:val="center"/>
        <w:rPr>
          <w:b/>
          <w:lang w:val="tr-TR"/>
        </w:rPr>
      </w:pPr>
    </w:p>
    <w:p w:rsidR="008449CD" w:rsidRDefault="008449CD" w:rsidP="009B1C85">
      <w:pPr>
        <w:jc w:val="center"/>
        <w:rPr>
          <w:b/>
          <w:lang w:val="tr-TR"/>
        </w:rPr>
      </w:pPr>
      <w:r w:rsidRPr="008449CD">
        <w:rPr>
          <w:b/>
          <w:lang w:val="tr-TR"/>
        </w:rPr>
        <w:t>Trabzon, Turk</w:t>
      </w:r>
      <w:r>
        <w:rPr>
          <w:b/>
          <w:lang w:val="tr-TR"/>
        </w:rPr>
        <w:t>iye</w:t>
      </w:r>
    </w:p>
    <w:p w:rsidR="009B1C85" w:rsidRPr="008449CD" w:rsidRDefault="00996AFB" w:rsidP="009B1C85">
      <w:pPr>
        <w:jc w:val="center"/>
        <w:rPr>
          <w:b/>
          <w:lang w:val="tr-TR"/>
        </w:rPr>
      </w:pPr>
      <w:r w:rsidRPr="008449CD">
        <w:rPr>
          <w:b/>
          <w:lang w:val="tr-TR"/>
        </w:rPr>
        <w:t>4</w:t>
      </w:r>
      <w:r w:rsidR="009B1C85" w:rsidRPr="008449CD">
        <w:rPr>
          <w:b/>
          <w:lang w:val="tr-TR"/>
        </w:rPr>
        <w:t xml:space="preserve"> </w:t>
      </w:r>
      <w:r w:rsidRPr="008449CD">
        <w:rPr>
          <w:b/>
          <w:lang w:val="tr-TR"/>
        </w:rPr>
        <w:t xml:space="preserve">Ekim </w:t>
      </w:r>
      <w:r w:rsidR="009B1C85" w:rsidRPr="008449CD">
        <w:rPr>
          <w:b/>
          <w:lang w:val="tr-TR"/>
        </w:rPr>
        <w:t>-</w:t>
      </w:r>
      <w:r w:rsidRPr="008449CD">
        <w:rPr>
          <w:b/>
          <w:lang w:val="tr-TR"/>
        </w:rPr>
        <w:t>8</w:t>
      </w:r>
      <w:r w:rsidR="009B1C85" w:rsidRPr="008449CD">
        <w:rPr>
          <w:b/>
          <w:lang w:val="tr-TR"/>
        </w:rPr>
        <w:t xml:space="preserve"> </w:t>
      </w:r>
      <w:r w:rsidRPr="008449CD">
        <w:rPr>
          <w:b/>
          <w:lang w:val="tr-TR"/>
        </w:rPr>
        <w:t xml:space="preserve">Ekim </w:t>
      </w:r>
      <w:r w:rsidR="009B1C85" w:rsidRPr="008449CD">
        <w:rPr>
          <w:b/>
          <w:lang w:val="tr-TR"/>
        </w:rPr>
        <w:t>201</w:t>
      </w:r>
      <w:r w:rsidRPr="008449CD">
        <w:rPr>
          <w:b/>
          <w:lang w:val="tr-TR"/>
        </w:rPr>
        <w:t>6</w:t>
      </w:r>
    </w:p>
    <w:p w:rsidR="009B1C85" w:rsidRPr="008449CD" w:rsidRDefault="009B1C85" w:rsidP="009B1C85">
      <w:pPr>
        <w:jc w:val="center"/>
        <w:rPr>
          <w:b/>
          <w:lang w:val="tr-TR"/>
        </w:rPr>
      </w:pPr>
    </w:p>
    <w:p w:rsidR="009B1C85" w:rsidRPr="008449CD" w:rsidRDefault="009B1C85" w:rsidP="009B1C85">
      <w:pPr>
        <w:rPr>
          <w:b/>
          <w:bCs/>
          <w:lang w:val="tr-TR"/>
        </w:rPr>
      </w:pPr>
    </w:p>
    <w:p w:rsidR="009B1C85" w:rsidRPr="008449CD" w:rsidRDefault="009B1C85" w:rsidP="009B1C85">
      <w:pPr>
        <w:jc w:val="center"/>
        <w:rPr>
          <w:b/>
          <w:bCs/>
          <w:lang w:val="tr-TR"/>
        </w:rPr>
      </w:pPr>
      <w:r w:rsidRPr="008449CD">
        <w:rPr>
          <w:b/>
          <w:bCs/>
          <w:lang w:val="tr-TR"/>
        </w:rPr>
        <w:t>KAYIT FORMU</w:t>
      </w:r>
    </w:p>
    <w:p w:rsidR="009B1C85" w:rsidRPr="008449CD" w:rsidRDefault="009B1C85" w:rsidP="009B1C85">
      <w:pPr>
        <w:jc w:val="center"/>
        <w:rPr>
          <w:b/>
          <w:bCs/>
          <w:lang w:val="tr-TR"/>
        </w:rPr>
      </w:pPr>
      <w:r w:rsidRPr="008449CD">
        <w:rPr>
          <w:b/>
          <w:bCs/>
          <w:lang w:val="tr-TR"/>
        </w:rPr>
        <w:t>(Bireysel bildiri sunmak veya bildiri sunmak istemeyen katılımcılar için)</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 xml:space="preserve">İsim: </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 xml:space="preserve">Kurum: </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 xml:space="preserve">Mevki: </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E-posta:</w:t>
      </w:r>
      <w:r w:rsidRPr="008449CD">
        <w:rPr>
          <w:b/>
          <w:bCs/>
          <w:lang w:val="tr-TR"/>
        </w:rPr>
        <w:tab/>
      </w:r>
      <w:r w:rsidRPr="008449CD">
        <w:rPr>
          <w:b/>
          <w:bCs/>
          <w:lang w:val="tr-TR"/>
        </w:rPr>
        <w:tab/>
      </w:r>
      <w:r w:rsidRPr="008449CD">
        <w:rPr>
          <w:b/>
          <w:bCs/>
          <w:lang w:val="tr-TR"/>
        </w:rPr>
        <w:tab/>
      </w:r>
      <w:r w:rsidRPr="008449CD">
        <w:rPr>
          <w:b/>
          <w:bCs/>
          <w:lang w:val="tr-TR"/>
        </w:rPr>
        <w:tab/>
      </w:r>
      <w:r w:rsidRPr="008449CD">
        <w:rPr>
          <w:b/>
          <w:bCs/>
          <w:lang w:val="tr-TR"/>
        </w:rPr>
        <w:tab/>
      </w:r>
      <w:r w:rsidRPr="008449CD">
        <w:rPr>
          <w:b/>
          <w:bCs/>
          <w:lang w:val="tr-TR"/>
        </w:rPr>
        <w:tab/>
      </w:r>
      <w:r w:rsidRPr="008449CD">
        <w:rPr>
          <w:b/>
          <w:bCs/>
          <w:lang w:val="tr-TR"/>
        </w:rPr>
        <w:tab/>
        <w:t>Fax (varsa):</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 xml:space="preserve">Bildiri başlığı: </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Sunum dili:</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Özet (en fazla 300 kelime):</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Eğer bildiriniz, düzenleyicilerin önerdiği alt konuların kapsamına giriyorsa lütfen belirtiniz (isteğe bağlı):</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w:t>
      </w:r>
    </w:p>
    <w:p w:rsidR="009B1C85" w:rsidRPr="008449CD" w:rsidRDefault="009B1C85" w:rsidP="009B1C85">
      <w:pPr>
        <w:rPr>
          <w:b/>
          <w:bCs/>
          <w:lang w:val="tr-TR"/>
        </w:rPr>
      </w:pPr>
    </w:p>
    <w:p w:rsidR="009B1C85" w:rsidRPr="008449CD" w:rsidRDefault="009B1C85" w:rsidP="009B1C85">
      <w:pPr>
        <w:rPr>
          <w:lang w:val="tr-TR"/>
        </w:rPr>
      </w:pPr>
      <w:r w:rsidRPr="008449CD">
        <w:rPr>
          <w:b/>
          <w:bCs/>
          <w:lang w:val="tr-TR"/>
        </w:rPr>
        <w:t>Konferansa katılacağım, ancak bildiri sunmayacağım □</w:t>
      </w:r>
    </w:p>
    <w:p w:rsidR="009B1C85" w:rsidRPr="008449CD" w:rsidRDefault="009B1C85" w:rsidP="009B1C85">
      <w:pPr>
        <w:autoSpaceDE w:val="0"/>
        <w:autoSpaceDN w:val="0"/>
        <w:adjustRightInd w:val="0"/>
        <w:jc w:val="center"/>
        <w:rPr>
          <w:lang w:val="tr-TR"/>
        </w:rPr>
      </w:pPr>
      <w:r w:rsidRPr="008449CD">
        <w:rPr>
          <w:rFonts w:eastAsia="Times New Roman"/>
          <w:sz w:val="22"/>
          <w:szCs w:val="22"/>
          <w:lang w:val="tr-TR" w:eastAsia="el-GR"/>
        </w:rPr>
        <w:br w:type="page"/>
      </w:r>
      <w:r w:rsidR="00A53DD8" w:rsidRPr="00A53DD8">
        <w:rPr>
          <w:rFonts w:eastAsia="Times New Roman"/>
          <w:lang w:val="tr-TR" w:eastAsia="el-GR"/>
        </w:rPr>
        <w:lastRenderedPageBreak/>
        <w:t>ULUSLARARASI OSMANLI VE OSMANLI ÖNCESİ ARAŞTIRMAL</w:t>
      </w:r>
      <w:r w:rsidR="002A3785">
        <w:rPr>
          <w:rFonts w:eastAsia="Times New Roman"/>
          <w:lang w:val="tr-TR" w:eastAsia="el-GR"/>
        </w:rPr>
        <w:t>A</w:t>
      </w:r>
      <w:r w:rsidR="00A53DD8" w:rsidRPr="00A53DD8">
        <w:rPr>
          <w:rFonts w:eastAsia="Times New Roman"/>
          <w:lang w:val="tr-TR" w:eastAsia="el-GR"/>
        </w:rPr>
        <w:t>RI KOMİTESİ</w:t>
      </w:r>
      <w:r w:rsidR="00A53DD8" w:rsidRPr="008449CD">
        <w:rPr>
          <w:lang w:val="tr-TR" w:eastAsia="el-GR"/>
        </w:rPr>
        <w:t xml:space="preserve"> </w:t>
      </w:r>
    </w:p>
    <w:p w:rsidR="009B1C85" w:rsidRPr="008449CD" w:rsidRDefault="009B1C85" w:rsidP="009B1C85">
      <w:pPr>
        <w:jc w:val="center"/>
        <w:rPr>
          <w:b/>
          <w:sz w:val="36"/>
          <w:szCs w:val="36"/>
          <w:lang w:val="tr-TR"/>
        </w:rPr>
      </w:pPr>
      <w:r w:rsidRPr="008449CD">
        <w:rPr>
          <w:b/>
          <w:sz w:val="36"/>
          <w:szCs w:val="36"/>
          <w:lang w:val="tr-TR"/>
        </w:rPr>
        <w:t>CIEPO-2</w:t>
      </w:r>
      <w:r w:rsidR="0035773B" w:rsidRPr="008449CD">
        <w:rPr>
          <w:b/>
          <w:sz w:val="36"/>
          <w:szCs w:val="36"/>
          <w:lang w:val="tr-TR"/>
        </w:rPr>
        <w:t>2</w:t>
      </w:r>
    </w:p>
    <w:p w:rsidR="009B1C85" w:rsidRPr="008449CD" w:rsidRDefault="009B1C85" w:rsidP="009B1C85">
      <w:pPr>
        <w:jc w:val="center"/>
        <w:rPr>
          <w:b/>
          <w:sz w:val="22"/>
          <w:szCs w:val="22"/>
          <w:lang w:val="tr-TR"/>
        </w:rPr>
      </w:pPr>
    </w:p>
    <w:p w:rsidR="006636F4" w:rsidRPr="008449CD" w:rsidRDefault="006636F4" w:rsidP="009B1C85">
      <w:pPr>
        <w:jc w:val="center"/>
        <w:rPr>
          <w:b/>
          <w:lang w:val="tr-TR"/>
        </w:rPr>
      </w:pPr>
      <w:r w:rsidRPr="008449CD">
        <w:rPr>
          <w:b/>
          <w:lang w:val="tr-TR"/>
        </w:rPr>
        <w:t>Trabzon, T</w:t>
      </w:r>
      <w:r w:rsidR="008449CD">
        <w:rPr>
          <w:b/>
          <w:lang w:val="tr-TR"/>
        </w:rPr>
        <w:t xml:space="preserve">ürkiye </w:t>
      </w:r>
    </w:p>
    <w:p w:rsidR="0035773B" w:rsidRPr="008449CD" w:rsidRDefault="0035773B" w:rsidP="0035773B">
      <w:pPr>
        <w:jc w:val="center"/>
        <w:rPr>
          <w:b/>
          <w:lang w:val="tr-TR"/>
        </w:rPr>
      </w:pPr>
      <w:r w:rsidRPr="008449CD">
        <w:rPr>
          <w:b/>
          <w:lang w:val="tr-TR"/>
        </w:rPr>
        <w:t>4 Ekim -8 Ekim 2016</w:t>
      </w:r>
    </w:p>
    <w:p w:rsidR="009B1C85" w:rsidRPr="008449CD" w:rsidRDefault="009B1C85" w:rsidP="009B1C85">
      <w:pPr>
        <w:jc w:val="center"/>
        <w:rPr>
          <w:b/>
          <w:sz w:val="22"/>
          <w:szCs w:val="22"/>
          <w:lang w:val="tr-TR"/>
        </w:rPr>
      </w:pPr>
    </w:p>
    <w:p w:rsidR="009B1C85" w:rsidRPr="008449CD" w:rsidRDefault="009B1C85" w:rsidP="009B1C85">
      <w:pPr>
        <w:jc w:val="center"/>
        <w:rPr>
          <w:b/>
          <w:sz w:val="22"/>
          <w:szCs w:val="22"/>
          <w:lang w:val="tr-TR"/>
        </w:rPr>
      </w:pPr>
    </w:p>
    <w:p w:rsidR="009B1C85" w:rsidRPr="008449CD" w:rsidRDefault="009B1C85" w:rsidP="009B1C85">
      <w:pPr>
        <w:rPr>
          <w:b/>
          <w:bCs/>
          <w:sz w:val="22"/>
          <w:szCs w:val="22"/>
          <w:lang w:val="tr-TR"/>
        </w:rPr>
      </w:pPr>
    </w:p>
    <w:p w:rsidR="009B1C85" w:rsidRPr="008449CD" w:rsidRDefault="009B1C85" w:rsidP="009B1C85">
      <w:pPr>
        <w:jc w:val="center"/>
        <w:rPr>
          <w:b/>
          <w:bCs/>
          <w:lang w:val="tr-TR"/>
        </w:rPr>
      </w:pPr>
      <w:r w:rsidRPr="008449CD">
        <w:rPr>
          <w:b/>
          <w:bCs/>
          <w:lang w:val="tr-TR"/>
        </w:rPr>
        <w:t>KAYIT FORMU</w:t>
      </w:r>
    </w:p>
    <w:p w:rsidR="009B1C85" w:rsidRPr="008449CD" w:rsidRDefault="009B1C85" w:rsidP="009B1C85">
      <w:pPr>
        <w:jc w:val="center"/>
        <w:rPr>
          <w:b/>
          <w:bCs/>
          <w:lang w:val="tr-TR"/>
        </w:rPr>
      </w:pPr>
      <w:r w:rsidRPr="008449CD">
        <w:rPr>
          <w:b/>
          <w:bCs/>
          <w:lang w:val="tr-TR"/>
        </w:rPr>
        <w:t>(panel katılımcıları için)</w:t>
      </w:r>
    </w:p>
    <w:p w:rsidR="009B1C85" w:rsidRPr="008449CD" w:rsidRDefault="009B1C85" w:rsidP="009B1C85">
      <w:pPr>
        <w:rPr>
          <w:b/>
          <w:bCs/>
          <w:sz w:val="22"/>
          <w:szCs w:val="22"/>
          <w:lang w:val="tr-TR"/>
        </w:rPr>
      </w:pPr>
    </w:p>
    <w:p w:rsidR="009B1C85" w:rsidRPr="008449CD" w:rsidRDefault="009B1C85" w:rsidP="009B1C85">
      <w:pPr>
        <w:jc w:val="center"/>
        <w:rPr>
          <w:b/>
          <w:bCs/>
          <w:lang w:val="tr-TR"/>
        </w:rPr>
      </w:pPr>
      <w:r w:rsidRPr="008449CD">
        <w:rPr>
          <w:b/>
          <w:bCs/>
          <w:lang w:val="tr-TR"/>
        </w:rPr>
        <w:t>Panel katılımcıları</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857"/>
        <w:gridCol w:w="1858"/>
        <w:gridCol w:w="2758"/>
        <w:gridCol w:w="1843"/>
      </w:tblGrid>
      <w:tr w:rsidR="009B1C85" w:rsidRPr="008449CD" w:rsidTr="00E36031">
        <w:tc>
          <w:tcPr>
            <w:tcW w:w="2600" w:type="dxa"/>
          </w:tcPr>
          <w:p w:rsidR="009B1C85" w:rsidRPr="008449CD" w:rsidRDefault="009B1C85" w:rsidP="00E36031">
            <w:pPr>
              <w:jc w:val="center"/>
              <w:rPr>
                <w:b/>
                <w:bCs/>
                <w:lang w:val="tr-TR"/>
              </w:rPr>
            </w:pPr>
            <w:r w:rsidRPr="008449CD">
              <w:rPr>
                <w:b/>
                <w:bCs/>
                <w:lang w:val="tr-TR"/>
              </w:rPr>
              <w:t>İsim</w:t>
            </w:r>
          </w:p>
        </w:tc>
        <w:tc>
          <w:tcPr>
            <w:tcW w:w="1857" w:type="dxa"/>
          </w:tcPr>
          <w:p w:rsidR="009B1C85" w:rsidRPr="008449CD" w:rsidRDefault="009B1C85" w:rsidP="00E36031">
            <w:pPr>
              <w:jc w:val="center"/>
              <w:rPr>
                <w:b/>
                <w:bCs/>
                <w:lang w:val="tr-TR"/>
              </w:rPr>
            </w:pPr>
            <w:r w:rsidRPr="008449CD">
              <w:rPr>
                <w:b/>
                <w:bCs/>
                <w:lang w:val="tr-TR"/>
              </w:rPr>
              <w:t>Kurum</w:t>
            </w:r>
          </w:p>
        </w:tc>
        <w:tc>
          <w:tcPr>
            <w:tcW w:w="1858" w:type="dxa"/>
          </w:tcPr>
          <w:p w:rsidR="009B1C85" w:rsidRPr="008449CD" w:rsidRDefault="009B1C85" w:rsidP="00E36031">
            <w:pPr>
              <w:jc w:val="center"/>
              <w:rPr>
                <w:b/>
                <w:bCs/>
                <w:lang w:val="tr-TR"/>
              </w:rPr>
            </w:pPr>
            <w:r w:rsidRPr="008449CD">
              <w:rPr>
                <w:b/>
                <w:bCs/>
                <w:lang w:val="tr-TR"/>
              </w:rPr>
              <w:t>Mevki</w:t>
            </w:r>
          </w:p>
        </w:tc>
        <w:tc>
          <w:tcPr>
            <w:tcW w:w="2758" w:type="dxa"/>
          </w:tcPr>
          <w:p w:rsidR="009B1C85" w:rsidRPr="008449CD" w:rsidRDefault="009B1C85" w:rsidP="00E36031">
            <w:pPr>
              <w:jc w:val="center"/>
              <w:rPr>
                <w:b/>
                <w:bCs/>
                <w:lang w:val="tr-TR"/>
              </w:rPr>
            </w:pPr>
            <w:r w:rsidRPr="008449CD">
              <w:rPr>
                <w:b/>
                <w:bCs/>
                <w:lang w:val="tr-TR"/>
              </w:rPr>
              <w:t>E-posta</w:t>
            </w:r>
          </w:p>
        </w:tc>
        <w:tc>
          <w:tcPr>
            <w:tcW w:w="1843" w:type="dxa"/>
          </w:tcPr>
          <w:p w:rsidR="009B1C85" w:rsidRPr="008449CD" w:rsidRDefault="009B1C85" w:rsidP="00E36031">
            <w:pPr>
              <w:jc w:val="center"/>
              <w:rPr>
                <w:b/>
                <w:bCs/>
                <w:lang w:val="tr-TR"/>
              </w:rPr>
            </w:pPr>
            <w:r w:rsidRPr="008449CD">
              <w:rPr>
                <w:b/>
                <w:bCs/>
                <w:lang w:val="tr-TR"/>
              </w:rPr>
              <w:t>Fax (varsa)</w:t>
            </w:r>
          </w:p>
        </w:tc>
      </w:tr>
      <w:tr w:rsidR="009B1C85" w:rsidRPr="008449CD" w:rsidTr="00E36031">
        <w:tc>
          <w:tcPr>
            <w:tcW w:w="2600" w:type="dxa"/>
          </w:tcPr>
          <w:p w:rsidR="009B1C85" w:rsidRPr="008449CD" w:rsidRDefault="009B1C85" w:rsidP="00E36031">
            <w:pPr>
              <w:rPr>
                <w:b/>
                <w:bCs/>
                <w:lang w:val="tr-TR"/>
              </w:rPr>
            </w:pPr>
            <w:r w:rsidRPr="008449CD">
              <w:rPr>
                <w:b/>
                <w:bCs/>
                <w:lang w:val="tr-TR"/>
              </w:rPr>
              <w:t xml:space="preserve">1) </w:t>
            </w:r>
          </w:p>
        </w:tc>
        <w:tc>
          <w:tcPr>
            <w:tcW w:w="1857" w:type="dxa"/>
          </w:tcPr>
          <w:p w:rsidR="009B1C85" w:rsidRPr="008449CD" w:rsidRDefault="009B1C85" w:rsidP="00E36031">
            <w:pPr>
              <w:rPr>
                <w:b/>
                <w:bCs/>
                <w:lang w:val="tr-TR"/>
              </w:rPr>
            </w:pPr>
          </w:p>
        </w:tc>
        <w:tc>
          <w:tcPr>
            <w:tcW w:w="1858" w:type="dxa"/>
          </w:tcPr>
          <w:p w:rsidR="009B1C85" w:rsidRPr="008449CD" w:rsidRDefault="009B1C85" w:rsidP="00E36031">
            <w:pPr>
              <w:rPr>
                <w:b/>
                <w:bCs/>
                <w:lang w:val="tr-TR"/>
              </w:rPr>
            </w:pPr>
          </w:p>
        </w:tc>
        <w:tc>
          <w:tcPr>
            <w:tcW w:w="2758" w:type="dxa"/>
          </w:tcPr>
          <w:p w:rsidR="009B1C85" w:rsidRPr="008449CD" w:rsidRDefault="009B1C85" w:rsidP="00E36031">
            <w:pPr>
              <w:rPr>
                <w:b/>
                <w:bCs/>
                <w:lang w:val="tr-TR"/>
              </w:rPr>
            </w:pPr>
          </w:p>
        </w:tc>
        <w:tc>
          <w:tcPr>
            <w:tcW w:w="1843" w:type="dxa"/>
          </w:tcPr>
          <w:p w:rsidR="009B1C85" w:rsidRPr="008449CD" w:rsidRDefault="009B1C85" w:rsidP="00E36031">
            <w:pPr>
              <w:rPr>
                <w:b/>
                <w:bCs/>
                <w:lang w:val="tr-TR"/>
              </w:rPr>
            </w:pPr>
          </w:p>
        </w:tc>
      </w:tr>
      <w:tr w:rsidR="009B1C85" w:rsidRPr="008449CD" w:rsidTr="00E36031">
        <w:tc>
          <w:tcPr>
            <w:tcW w:w="2600" w:type="dxa"/>
          </w:tcPr>
          <w:p w:rsidR="009B1C85" w:rsidRPr="008449CD" w:rsidRDefault="009B1C85" w:rsidP="00E36031">
            <w:pPr>
              <w:rPr>
                <w:b/>
                <w:bCs/>
                <w:lang w:val="tr-TR"/>
              </w:rPr>
            </w:pPr>
            <w:r w:rsidRPr="008449CD">
              <w:rPr>
                <w:b/>
                <w:bCs/>
                <w:lang w:val="tr-TR"/>
              </w:rPr>
              <w:t xml:space="preserve">2) </w:t>
            </w:r>
          </w:p>
        </w:tc>
        <w:tc>
          <w:tcPr>
            <w:tcW w:w="1857" w:type="dxa"/>
          </w:tcPr>
          <w:p w:rsidR="009B1C85" w:rsidRPr="008449CD" w:rsidRDefault="009B1C85" w:rsidP="00E36031">
            <w:pPr>
              <w:rPr>
                <w:b/>
                <w:bCs/>
                <w:lang w:val="tr-TR"/>
              </w:rPr>
            </w:pPr>
          </w:p>
        </w:tc>
        <w:tc>
          <w:tcPr>
            <w:tcW w:w="1858" w:type="dxa"/>
          </w:tcPr>
          <w:p w:rsidR="009B1C85" w:rsidRPr="008449CD" w:rsidRDefault="009B1C85" w:rsidP="00E36031">
            <w:pPr>
              <w:rPr>
                <w:b/>
                <w:bCs/>
                <w:lang w:val="tr-TR"/>
              </w:rPr>
            </w:pPr>
          </w:p>
        </w:tc>
        <w:tc>
          <w:tcPr>
            <w:tcW w:w="2758" w:type="dxa"/>
          </w:tcPr>
          <w:p w:rsidR="009B1C85" w:rsidRPr="008449CD" w:rsidRDefault="009B1C85" w:rsidP="00E36031">
            <w:pPr>
              <w:rPr>
                <w:b/>
                <w:bCs/>
                <w:lang w:val="tr-TR"/>
              </w:rPr>
            </w:pPr>
          </w:p>
        </w:tc>
        <w:tc>
          <w:tcPr>
            <w:tcW w:w="1843" w:type="dxa"/>
          </w:tcPr>
          <w:p w:rsidR="009B1C85" w:rsidRPr="008449CD" w:rsidRDefault="009B1C85" w:rsidP="00E36031">
            <w:pPr>
              <w:rPr>
                <w:b/>
                <w:bCs/>
                <w:lang w:val="tr-TR"/>
              </w:rPr>
            </w:pPr>
          </w:p>
        </w:tc>
      </w:tr>
      <w:tr w:rsidR="009B1C85" w:rsidRPr="008449CD" w:rsidTr="00E36031">
        <w:tc>
          <w:tcPr>
            <w:tcW w:w="2600" w:type="dxa"/>
          </w:tcPr>
          <w:p w:rsidR="009B1C85" w:rsidRPr="008449CD" w:rsidRDefault="009B1C85" w:rsidP="00E36031">
            <w:pPr>
              <w:rPr>
                <w:b/>
                <w:bCs/>
                <w:lang w:val="tr-TR"/>
              </w:rPr>
            </w:pPr>
            <w:r w:rsidRPr="008449CD">
              <w:rPr>
                <w:b/>
                <w:bCs/>
                <w:lang w:val="tr-TR"/>
              </w:rPr>
              <w:t xml:space="preserve">3) </w:t>
            </w:r>
          </w:p>
        </w:tc>
        <w:tc>
          <w:tcPr>
            <w:tcW w:w="1857" w:type="dxa"/>
          </w:tcPr>
          <w:p w:rsidR="009B1C85" w:rsidRPr="008449CD" w:rsidRDefault="009B1C85" w:rsidP="00E36031">
            <w:pPr>
              <w:rPr>
                <w:b/>
                <w:bCs/>
                <w:lang w:val="tr-TR"/>
              </w:rPr>
            </w:pPr>
          </w:p>
        </w:tc>
        <w:tc>
          <w:tcPr>
            <w:tcW w:w="1858" w:type="dxa"/>
          </w:tcPr>
          <w:p w:rsidR="009B1C85" w:rsidRPr="008449CD" w:rsidRDefault="009B1C85" w:rsidP="00E36031">
            <w:pPr>
              <w:rPr>
                <w:b/>
                <w:bCs/>
                <w:lang w:val="tr-TR"/>
              </w:rPr>
            </w:pPr>
          </w:p>
        </w:tc>
        <w:tc>
          <w:tcPr>
            <w:tcW w:w="2758" w:type="dxa"/>
          </w:tcPr>
          <w:p w:rsidR="009B1C85" w:rsidRPr="008449CD" w:rsidRDefault="009B1C85" w:rsidP="00E36031">
            <w:pPr>
              <w:rPr>
                <w:b/>
                <w:bCs/>
                <w:lang w:val="tr-TR"/>
              </w:rPr>
            </w:pPr>
          </w:p>
        </w:tc>
        <w:tc>
          <w:tcPr>
            <w:tcW w:w="1843" w:type="dxa"/>
          </w:tcPr>
          <w:p w:rsidR="009B1C85" w:rsidRPr="008449CD" w:rsidRDefault="009B1C85" w:rsidP="00E36031">
            <w:pPr>
              <w:rPr>
                <w:b/>
                <w:bCs/>
                <w:lang w:val="tr-TR"/>
              </w:rPr>
            </w:pPr>
          </w:p>
        </w:tc>
      </w:tr>
      <w:tr w:rsidR="009B1C85" w:rsidRPr="008449CD" w:rsidTr="00E36031">
        <w:tc>
          <w:tcPr>
            <w:tcW w:w="2600" w:type="dxa"/>
          </w:tcPr>
          <w:p w:rsidR="009B1C85" w:rsidRPr="008449CD" w:rsidRDefault="009B1C85" w:rsidP="00E36031">
            <w:pPr>
              <w:rPr>
                <w:b/>
                <w:bCs/>
                <w:lang w:val="tr-TR"/>
              </w:rPr>
            </w:pPr>
            <w:r w:rsidRPr="008449CD">
              <w:rPr>
                <w:b/>
                <w:bCs/>
                <w:lang w:val="tr-TR"/>
              </w:rPr>
              <w:t xml:space="preserve">4) </w:t>
            </w:r>
          </w:p>
        </w:tc>
        <w:tc>
          <w:tcPr>
            <w:tcW w:w="1857" w:type="dxa"/>
          </w:tcPr>
          <w:p w:rsidR="009B1C85" w:rsidRPr="008449CD" w:rsidRDefault="009B1C85" w:rsidP="00E36031">
            <w:pPr>
              <w:rPr>
                <w:b/>
                <w:bCs/>
                <w:lang w:val="tr-TR"/>
              </w:rPr>
            </w:pPr>
          </w:p>
        </w:tc>
        <w:tc>
          <w:tcPr>
            <w:tcW w:w="1858" w:type="dxa"/>
          </w:tcPr>
          <w:p w:rsidR="009B1C85" w:rsidRPr="008449CD" w:rsidRDefault="009B1C85" w:rsidP="00E36031">
            <w:pPr>
              <w:rPr>
                <w:b/>
                <w:bCs/>
                <w:lang w:val="tr-TR"/>
              </w:rPr>
            </w:pPr>
          </w:p>
        </w:tc>
        <w:tc>
          <w:tcPr>
            <w:tcW w:w="2758" w:type="dxa"/>
          </w:tcPr>
          <w:p w:rsidR="009B1C85" w:rsidRPr="008449CD" w:rsidRDefault="009B1C85" w:rsidP="00E36031">
            <w:pPr>
              <w:rPr>
                <w:b/>
                <w:bCs/>
                <w:lang w:val="tr-TR"/>
              </w:rPr>
            </w:pPr>
          </w:p>
        </w:tc>
        <w:tc>
          <w:tcPr>
            <w:tcW w:w="1843" w:type="dxa"/>
          </w:tcPr>
          <w:p w:rsidR="009B1C85" w:rsidRPr="008449CD" w:rsidRDefault="009B1C85" w:rsidP="00E36031">
            <w:pPr>
              <w:rPr>
                <w:b/>
                <w:bCs/>
                <w:lang w:val="tr-TR"/>
              </w:rPr>
            </w:pPr>
          </w:p>
        </w:tc>
      </w:tr>
    </w:tbl>
    <w:p w:rsidR="009B1C85" w:rsidRPr="008449CD" w:rsidRDefault="009B1C85" w:rsidP="009B1C85">
      <w:pPr>
        <w:rPr>
          <w:b/>
          <w:bCs/>
          <w:lang w:val="tr-TR"/>
        </w:rPr>
      </w:pPr>
      <w:r w:rsidRPr="008449CD">
        <w:rPr>
          <w:b/>
          <w:bCs/>
          <w:u w:val="single"/>
          <w:lang w:val="tr-TR"/>
        </w:rPr>
        <w:t>Lütfen önce No. 1’de panel başkanının bilgilerine yer veriniz.</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Panel başlığı:</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Panel dili/dilleri:</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Eğer paneliniz, düzenleyicilerin önerdiği alt konuların kapsamına giriyorsa lütfen belirtiniz (isteğe bağlı):</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Panel özeti (en fazla 400 kelime):</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Bildiri başlıkları:</w:t>
      </w:r>
    </w:p>
    <w:p w:rsidR="009B1C85" w:rsidRPr="008449CD" w:rsidRDefault="009B1C85" w:rsidP="009B1C85">
      <w:pPr>
        <w:rPr>
          <w:b/>
          <w:bCs/>
          <w:lang w:val="tr-TR"/>
        </w:rPr>
      </w:pPr>
      <w:r w:rsidRPr="008449CD">
        <w:rPr>
          <w:b/>
          <w:bCs/>
          <w:lang w:val="tr-TR"/>
        </w:rPr>
        <w:t>1)</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2)</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3)</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4)</w:t>
      </w:r>
    </w:p>
    <w:p w:rsidR="009B1C85" w:rsidRPr="008449CD" w:rsidRDefault="009B1C85" w:rsidP="009B1C85">
      <w:pPr>
        <w:rPr>
          <w:b/>
          <w:bCs/>
          <w:lang w:val="tr-TR"/>
        </w:rPr>
      </w:pP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Bildiri özetleri (her biri en fazla 300 kelime):</w:t>
      </w:r>
    </w:p>
    <w:p w:rsidR="009B1C85" w:rsidRPr="008449CD" w:rsidRDefault="009B1C85" w:rsidP="009B1C85">
      <w:pPr>
        <w:rPr>
          <w:b/>
          <w:bCs/>
          <w:lang w:val="tr-TR"/>
        </w:rPr>
      </w:pPr>
      <w:r w:rsidRPr="008449CD">
        <w:rPr>
          <w:b/>
          <w:bCs/>
          <w:lang w:val="tr-TR"/>
        </w:rPr>
        <w:t>1)</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2)</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3)</w:t>
      </w:r>
    </w:p>
    <w:p w:rsidR="009B1C85" w:rsidRPr="008449CD" w:rsidRDefault="009B1C85" w:rsidP="009B1C85">
      <w:pPr>
        <w:rPr>
          <w:b/>
          <w:bCs/>
          <w:lang w:val="tr-TR"/>
        </w:rPr>
      </w:pPr>
    </w:p>
    <w:p w:rsidR="009B1C85" w:rsidRPr="008449CD" w:rsidRDefault="009B1C85" w:rsidP="009B1C85">
      <w:pPr>
        <w:rPr>
          <w:b/>
          <w:bCs/>
          <w:lang w:val="tr-TR"/>
        </w:rPr>
      </w:pPr>
      <w:r w:rsidRPr="008449CD">
        <w:rPr>
          <w:b/>
          <w:bCs/>
          <w:lang w:val="tr-TR"/>
        </w:rPr>
        <w:t>4)</w:t>
      </w:r>
    </w:p>
    <w:p w:rsidR="00195007" w:rsidRDefault="00195007">
      <w:pPr>
        <w:rPr>
          <w:sz w:val="22"/>
          <w:szCs w:val="22"/>
          <w:lang w:val="tr-TR"/>
        </w:rPr>
      </w:pPr>
    </w:p>
    <w:p w:rsidR="00D9224E" w:rsidRPr="00F56CBA" w:rsidRDefault="00D9224E" w:rsidP="00EF4E29">
      <w:pPr>
        <w:rPr>
          <w:sz w:val="22"/>
          <w:szCs w:val="22"/>
          <w:lang w:val="tr-TR"/>
        </w:rPr>
      </w:pPr>
      <w:r w:rsidRPr="004E6C2B">
        <w:rPr>
          <w:b/>
        </w:rPr>
        <w:lastRenderedPageBreak/>
        <w:t xml:space="preserve">CIEPO </w:t>
      </w:r>
      <w:r w:rsidR="004E6C2B">
        <w:rPr>
          <w:b/>
          <w:lang w:val="tr-TR"/>
        </w:rPr>
        <w:t xml:space="preserve">Bildiri Özeti </w:t>
      </w:r>
      <w:r w:rsidRPr="004E6C2B">
        <w:rPr>
          <w:b/>
        </w:rPr>
        <w:t>Format Klavuzu</w:t>
      </w:r>
      <w:r>
        <w:br/>
      </w:r>
      <w:r>
        <w:br/>
      </w:r>
      <w:r w:rsidRPr="00F56CBA">
        <w:rPr>
          <w:lang w:val="tr-TR"/>
        </w:rPr>
        <w:t>Genel katılım</w:t>
      </w:r>
      <w:r w:rsidR="00F56CBA" w:rsidRPr="00F56CBA">
        <w:rPr>
          <w:lang w:val="tr-TR"/>
        </w:rPr>
        <w:t xml:space="preserve"> sayısının</w:t>
      </w:r>
      <w:r w:rsidRPr="00F56CBA">
        <w:rPr>
          <w:lang w:val="tr-TR"/>
        </w:rPr>
        <w:t xml:space="preserve"> </w:t>
      </w:r>
      <w:r w:rsidR="004E6C2B" w:rsidRPr="00F56CBA">
        <w:rPr>
          <w:lang w:val="tr-TR"/>
        </w:rPr>
        <w:t xml:space="preserve">kesin bir şekilde </w:t>
      </w:r>
      <w:r w:rsidRPr="00F56CBA">
        <w:rPr>
          <w:lang w:val="tr-TR"/>
        </w:rPr>
        <w:t xml:space="preserve">kısıtlı olması </w:t>
      </w:r>
      <w:r w:rsidR="004E6C2B" w:rsidRPr="00F56CBA">
        <w:rPr>
          <w:lang w:val="tr-TR"/>
        </w:rPr>
        <w:t>sebebi ile</w:t>
      </w:r>
      <w:r w:rsidRPr="00F56CBA">
        <w:rPr>
          <w:lang w:val="tr-TR"/>
        </w:rPr>
        <w:t xml:space="preserve">, </w:t>
      </w:r>
      <w:r w:rsidR="004E6C2B" w:rsidRPr="00F56CBA">
        <w:rPr>
          <w:lang w:val="tr-TR"/>
        </w:rPr>
        <w:t xml:space="preserve">bildiri özetleri </w:t>
      </w:r>
      <w:r w:rsidRPr="00F56CBA">
        <w:rPr>
          <w:lang w:val="tr-TR"/>
        </w:rPr>
        <w:t>seçim süreci için daha önemli hale gel</w:t>
      </w:r>
      <w:r w:rsidR="00F56CBA" w:rsidRPr="00F56CBA">
        <w:rPr>
          <w:lang w:val="tr-TR"/>
        </w:rPr>
        <w:t>mektedir.</w:t>
      </w:r>
      <w:r w:rsidRPr="00F56CBA">
        <w:rPr>
          <w:lang w:val="tr-TR"/>
        </w:rPr>
        <w:t xml:space="preserve"> </w:t>
      </w:r>
      <w:r w:rsidR="004E6C2B" w:rsidRPr="00F56CBA">
        <w:rPr>
          <w:lang w:val="tr-TR"/>
        </w:rPr>
        <w:t>Özetler</w:t>
      </w:r>
      <w:r w:rsidR="00F56CBA">
        <w:rPr>
          <w:lang w:val="tr-TR"/>
        </w:rPr>
        <w:t>in</w:t>
      </w:r>
      <w:r w:rsidR="004E6C2B" w:rsidRPr="00F56CBA">
        <w:rPr>
          <w:lang w:val="tr-TR"/>
        </w:rPr>
        <w:t xml:space="preserve"> kronoloji</w:t>
      </w:r>
      <w:r w:rsidR="00F56CBA" w:rsidRPr="00F56CBA">
        <w:rPr>
          <w:lang w:val="tr-TR"/>
        </w:rPr>
        <w:t xml:space="preserve"> ve başlık açısından bir </w:t>
      </w:r>
      <w:r w:rsidR="00A539EC" w:rsidRPr="00F56CBA">
        <w:rPr>
          <w:lang w:val="tr-TR"/>
        </w:rPr>
        <w:t>dengeye sahip olmal</w:t>
      </w:r>
      <w:r w:rsidR="00F56CBA">
        <w:rPr>
          <w:lang w:val="tr-TR"/>
        </w:rPr>
        <w:t xml:space="preserve">arı gerekmektedir. Bir özetin bu gerekliliği taşımaması </w:t>
      </w:r>
      <w:r w:rsidR="00A539EC" w:rsidRPr="00F56CBA">
        <w:rPr>
          <w:lang w:val="tr-TR"/>
        </w:rPr>
        <w:t>onay kurulu tarafından reddedil</w:t>
      </w:r>
      <w:r w:rsidR="00F56CBA">
        <w:rPr>
          <w:lang w:val="tr-TR"/>
        </w:rPr>
        <w:t>ebilmesi sonucunu doğuracaktır.</w:t>
      </w:r>
      <w:r w:rsidRPr="00F56CBA">
        <w:rPr>
          <w:lang w:val="tr-TR"/>
        </w:rPr>
        <w:br/>
      </w:r>
      <w:r w:rsidRPr="00F56CBA">
        <w:rPr>
          <w:lang w:val="tr-TR"/>
        </w:rPr>
        <w:br/>
        <w:t xml:space="preserve">• </w:t>
      </w:r>
      <w:r w:rsidR="00A539EC" w:rsidRPr="00F56CBA">
        <w:rPr>
          <w:lang w:val="tr-TR"/>
        </w:rPr>
        <w:t>Bu nedenle t</w:t>
      </w:r>
      <w:r w:rsidRPr="00F56CBA">
        <w:rPr>
          <w:lang w:val="tr-TR"/>
        </w:rPr>
        <w:t xml:space="preserve">üm </w:t>
      </w:r>
      <w:r w:rsidR="00A539EC" w:rsidRPr="00F56CBA">
        <w:rPr>
          <w:lang w:val="tr-TR"/>
        </w:rPr>
        <w:t>ö</w:t>
      </w:r>
      <w:r w:rsidRPr="00F56CBA">
        <w:rPr>
          <w:lang w:val="tr-TR"/>
        </w:rPr>
        <w:t>zetler</w:t>
      </w:r>
      <w:r w:rsidR="00A539EC" w:rsidRPr="00F56CBA">
        <w:rPr>
          <w:lang w:val="tr-TR"/>
        </w:rPr>
        <w:t xml:space="preserve">de şu hususların belirlenmiş olması gerekmektedir </w:t>
      </w:r>
      <w:r w:rsidRPr="00F56CBA">
        <w:rPr>
          <w:lang w:val="tr-TR"/>
        </w:rPr>
        <w:br/>
      </w:r>
      <w:r w:rsidR="00A539EC" w:rsidRPr="00F56CBA">
        <w:rPr>
          <w:lang w:val="tr-TR"/>
        </w:rPr>
        <w:tab/>
      </w:r>
      <w:r w:rsidRPr="00F56CBA">
        <w:rPr>
          <w:lang w:val="tr-TR"/>
        </w:rPr>
        <w:t>- Katkının amacı, kendi bağlamı ve yöntem</w:t>
      </w:r>
      <w:r w:rsidR="00A539EC" w:rsidRPr="00F56CBA">
        <w:rPr>
          <w:lang w:val="tr-TR"/>
        </w:rPr>
        <w:t>i</w:t>
      </w:r>
      <w:r w:rsidRPr="00F56CBA">
        <w:rPr>
          <w:lang w:val="tr-TR"/>
        </w:rPr>
        <w:br/>
      </w:r>
      <w:r w:rsidR="00A539EC" w:rsidRPr="00F56CBA">
        <w:rPr>
          <w:lang w:val="tr-TR"/>
        </w:rPr>
        <w:tab/>
      </w:r>
      <w:r w:rsidRPr="00F56CBA">
        <w:rPr>
          <w:lang w:val="tr-TR"/>
        </w:rPr>
        <w:t>- Katkı</w:t>
      </w:r>
      <w:r w:rsidR="00A539EC" w:rsidRPr="00F56CBA">
        <w:rPr>
          <w:lang w:val="tr-TR"/>
        </w:rPr>
        <w:t>nın</w:t>
      </w:r>
      <w:r w:rsidRPr="00F56CBA">
        <w:rPr>
          <w:lang w:val="tr-TR"/>
        </w:rPr>
        <w:t xml:space="preserve"> inşa edildiği iki veya daha fazla kaynağı</w:t>
      </w:r>
      <w:r w:rsidRPr="00F56CBA">
        <w:rPr>
          <w:lang w:val="tr-TR"/>
        </w:rPr>
        <w:br/>
      </w:r>
      <w:r w:rsidR="00A539EC" w:rsidRPr="00F56CBA">
        <w:rPr>
          <w:lang w:val="tr-TR"/>
        </w:rPr>
        <w:tab/>
      </w:r>
      <w:r w:rsidRPr="00F56CBA">
        <w:rPr>
          <w:lang w:val="tr-TR"/>
        </w:rPr>
        <w:t xml:space="preserve">- </w:t>
      </w:r>
      <w:r w:rsidR="00A539EC" w:rsidRPr="00F56CBA">
        <w:rPr>
          <w:lang w:val="tr-TR"/>
        </w:rPr>
        <w:t>Katkının yenilikçi karakteri ve o</w:t>
      </w:r>
      <w:r w:rsidRPr="00F56CBA">
        <w:rPr>
          <w:lang w:val="tr-TR"/>
        </w:rPr>
        <w:t xml:space="preserve">rtak alanda zaten </w:t>
      </w:r>
      <w:r w:rsidR="00A539EC" w:rsidRPr="00F56CBA">
        <w:rPr>
          <w:lang w:val="tr-TR"/>
        </w:rPr>
        <w:t>bilinenlere ne gibi bir yenilik getirdiği</w:t>
      </w:r>
      <w:r w:rsidRPr="00F56CBA">
        <w:rPr>
          <w:lang w:val="tr-TR"/>
        </w:rPr>
        <w:t>.</w:t>
      </w:r>
      <w:r w:rsidRPr="00F56CBA">
        <w:rPr>
          <w:lang w:val="tr-TR"/>
        </w:rPr>
        <w:br/>
      </w:r>
      <w:r w:rsidRPr="00F56CBA">
        <w:rPr>
          <w:lang w:val="tr-TR"/>
        </w:rPr>
        <w:br/>
        <w:t xml:space="preserve">• Özetler Konferans </w:t>
      </w:r>
      <w:r w:rsidR="00A539EC" w:rsidRPr="00F56CBA">
        <w:rPr>
          <w:lang w:val="tr-TR"/>
        </w:rPr>
        <w:t xml:space="preserve">için kabul edilmiş </w:t>
      </w:r>
      <w:r w:rsidRPr="00F56CBA">
        <w:rPr>
          <w:lang w:val="tr-TR"/>
        </w:rPr>
        <w:t xml:space="preserve">dillerinden herhangi birinde oluşabilir. </w:t>
      </w:r>
      <w:r w:rsidR="00A539EC" w:rsidRPr="00F56CBA">
        <w:rPr>
          <w:lang w:val="tr-TR"/>
        </w:rPr>
        <w:t>Özet başlığı Konferansta sunulacak bildirinin başlığı olarak kabul edilecektir.</w:t>
      </w:r>
      <w:r w:rsidRPr="00F56CBA">
        <w:rPr>
          <w:lang w:val="tr-TR"/>
        </w:rPr>
        <w:t xml:space="preserve"> </w:t>
      </w:r>
      <w:r w:rsidR="00A539EC" w:rsidRPr="00F56CBA">
        <w:rPr>
          <w:lang w:val="tr-TR"/>
        </w:rPr>
        <w:t xml:space="preserve">Bildiri başlığında yapılacak herhangi bir değişikliğin </w:t>
      </w:r>
      <w:r w:rsidRPr="00F56CBA">
        <w:rPr>
          <w:lang w:val="tr-TR"/>
        </w:rPr>
        <w:t xml:space="preserve">zamanında </w:t>
      </w:r>
      <w:r w:rsidR="00BA705C">
        <w:rPr>
          <w:lang w:val="tr-TR"/>
        </w:rPr>
        <w:t>o</w:t>
      </w:r>
      <w:r w:rsidRPr="00F56CBA">
        <w:rPr>
          <w:lang w:val="tr-TR"/>
        </w:rPr>
        <w:t xml:space="preserve">rganizatörleri bildirilmesi gerekir. </w:t>
      </w:r>
      <w:r w:rsidR="00A539EC" w:rsidRPr="00F56CBA">
        <w:rPr>
          <w:lang w:val="tr-TR"/>
        </w:rPr>
        <w:t>Bildirinin sunulduğu dil ile bildiri başlığının dili birbiri ile örtüşmelidir.</w:t>
      </w:r>
      <w:r w:rsidRPr="00F56CBA">
        <w:rPr>
          <w:lang w:val="tr-TR"/>
        </w:rPr>
        <w:t xml:space="preserve"> Bu</w:t>
      </w:r>
      <w:r w:rsidR="00A539EC" w:rsidRPr="00F56CBA">
        <w:rPr>
          <w:lang w:val="tr-TR"/>
        </w:rPr>
        <w:t>,</w:t>
      </w:r>
      <w:r w:rsidRPr="00F56CBA">
        <w:rPr>
          <w:lang w:val="tr-TR"/>
        </w:rPr>
        <w:t xml:space="preserve"> bireysel bildiri başlıkları</w:t>
      </w:r>
      <w:r w:rsidR="00A539EC" w:rsidRPr="00F56CBA">
        <w:rPr>
          <w:lang w:val="tr-TR"/>
        </w:rPr>
        <w:t xml:space="preserve"> için de geçerli olup</w:t>
      </w:r>
      <w:r w:rsidR="00F56CBA" w:rsidRPr="00F56CBA">
        <w:rPr>
          <w:lang w:val="tr-TR"/>
        </w:rPr>
        <w:t xml:space="preserve"> bunun yanı sıra </w:t>
      </w:r>
      <w:r w:rsidRPr="00F56CBA">
        <w:rPr>
          <w:lang w:val="tr-TR"/>
        </w:rPr>
        <w:t xml:space="preserve">Çalıştaylar ve Paneller </w:t>
      </w:r>
      <w:r w:rsidR="00F56CBA" w:rsidRPr="00F56CBA">
        <w:rPr>
          <w:lang w:val="tr-TR"/>
        </w:rPr>
        <w:t xml:space="preserve">için de geçerlidir </w:t>
      </w:r>
      <w:r w:rsidRPr="00F56CBA">
        <w:rPr>
          <w:lang w:val="tr-TR"/>
        </w:rPr>
        <w:t xml:space="preserve">( bir çalıştay veya Panel oluşturan </w:t>
      </w:r>
      <w:r w:rsidR="00F56CBA" w:rsidRPr="00F56CBA">
        <w:rPr>
          <w:lang w:val="tr-TR"/>
        </w:rPr>
        <w:t>haberleşmelerde de aynı durum geçerlidir.</w:t>
      </w:r>
      <w:r w:rsidRPr="00F56CBA">
        <w:rPr>
          <w:lang w:val="tr-TR"/>
        </w:rPr>
        <w:t>). Herhangi bir istisna</w:t>
      </w:r>
      <w:r w:rsidR="00F56CBA" w:rsidRPr="00F56CBA">
        <w:rPr>
          <w:lang w:val="tr-TR"/>
        </w:rPr>
        <w:t>i durumun konferans programının son baskısı</w:t>
      </w:r>
      <w:r w:rsidR="00BA705C">
        <w:rPr>
          <w:lang w:val="tr-TR"/>
        </w:rPr>
        <w:t xml:space="preserve"> yapılmadan </w:t>
      </w:r>
      <w:r w:rsidR="00F56CBA" w:rsidRPr="00F56CBA">
        <w:rPr>
          <w:lang w:val="tr-TR"/>
        </w:rPr>
        <w:t>önce organizatörlere bildirilerek halledilmesi gerekmektedir.</w:t>
      </w:r>
    </w:p>
    <w:sectPr w:rsidR="00D9224E" w:rsidRPr="00F56CBA" w:rsidSect="00BA0B35">
      <w:footerReference w:type="default" r:id="rId12"/>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00" w:rsidRDefault="00D04B00" w:rsidP="00414C13">
      <w:r>
        <w:separator/>
      </w:r>
    </w:p>
  </w:endnote>
  <w:endnote w:type="continuationSeparator" w:id="0">
    <w:p w:rsidR="00D04B00" w:rsidRDefault="00D04B00" w:rsidP="0041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5F" w:rsidRDefault="0008276E">
    <w:pPr>
      <w:pStyle w:val="Fuzeile"/>
      <w:jc w:val="right"/>
    </w:pPr>
    <w:r>
      <w:fldChar w:fldCharType="begin"/>
    </w:r>
    <w:r w:rsidR="00E57EFE">
      <w:instrText xml:space="preserve"> PAGE   \* MERGEFORMAT </w:instrText>
    </w:r>
    <w:r>
      <w:fldChar w:fldCharType="separate"/>
    </w:r>
    <w:r w:rsidR="001D12B6">
      <w:rPr>
        <w:noProof/>
      </w:rPr>
      <w:t>5</w:t>
    </w:r>
    <w:r>
      <w:fldChar w:fldCharType="end"/>
    </w:r>
  </w:p>
  <w:p w:rsidR="00C5495F" w:rsidRDefault="001D12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00" w:rsidRDefault="00D04B00" w:rsidP="00414C13">
      <w:r>
        <w:separator/>
      </w:r>
    </w:p>
  </w:footnote>
  <w:footnote w:type="continuationSeparator" w:id="0">
    <w:p w:rsidR="00D04B00" w:rsidRDefault="00D04B00" w:rsidP="00414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DC6"/>
    <w:multiLevelType w:val="hybridMultilevel"/>
    <w:tmpl w:val="4CEEDC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1C85"/>
    <w:rsid w:val="00073D16"/>
    <w:rsid w:val="0008276E"/>
    <w:rsid w:val="00096976"/>
    <w:rsid w:val="00195007"/>
    <w:rsid w:val="001D12B6"/>
    <w:rsid w:val="00205B37"/>
    <w:rsid w:val="00253227"/>
    <w:rsid w:val="002740F9"/>
    <w:rsid w:val="002A3785"/>
    <w:rsid w:val="002C27B5"/>
    <w:rsid w:val="00312A31"/>
    <w:rsid w:val="0035773B"/>
    <w:rsid w:val="003D669D"/>
    <w:rsid w:val="00414C13"/>
    <w:rsid w:val="00442118"/>
    <w:rsid w:val="00454616"/>
    <w:rsid w:val="004752D2"/>
    <w:rsid w:val="004E6C2B"/>
    <w:rsid w:val="005D1FDB"/>
    <w:rsid w:val="00624A6C"/>
    <w:rsid w:val="006636F4"/>
    <w:rsid w:val="006774B3"/>
    <w:rsid w:val="006B0959"/>
    <w:rsid w:val="006E4747"/>
    <w:rsid w:val="007A7FFA"/>
    <w:rsid w:val="00837702"/>
    <w:rsid w:val="008449CD"/>
    <w:rsid w:val="00931CF4"/>
    <w:rsid w:val="00940AA0"/>
    <w:rsid w:val="00996AFB"/>
    <w:rsid w:val="009B1C85"/>
    <w:rsid w:val="00A014DC"/>
    <w:rsid w:val="00A539EC"/>
    <w:rsid w:val="00A53DD8"/>
    <w:rsid w:val="00AD038C"/>
    <w:rsid w:val="00AD725F"/>
    <w:rsid w:val="00B51F71"/>
    <w:rsid w:val="00B84861"/>
    <w:rsid w:val="00B90AED"/>
    <w:rsid w:val="00BA1BB1"/>
    <w:rsid w:val="00BA705C"/>
    <w:rsid w:val="00C12713"/>
    <w:rsid w:val="00D04B00"/>
    <w:rsid w:val="00D3266B"/>
    <w:rsid w:val="00D9224E"/>
    <w:rsid w:val="00E57EFE"/>
    <w:rsid w:val="00EF4E29"/>
    <w:rsid w:val="00F23075"/>
    <w:rsid w:val="00F56CBA"/>
    <w:rsid w:val="00F71903"/>
    <w:rsid w:val="00F9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80A069-37DC-4728-9606-8CE294CC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1C85"/>
    <w:pPr>
      <w:spacing w:after="0" w:line="240" w:lineRule="auto"/>
    </w:pPr>
    <w:rPr>
      <w:rFonts w:ascii="Times New Roman" w:eastAsia="Calibri" w:hAnsi="Times New Roman" w:cs="Times New Roman"/>
      <w:sz w:val="24"/>
      <w:szCs w:val="24"/>
      <w:lang w:val="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9B1C85"/>
    <w:rPr>
      <w:color w:val="0000FF"/>
      <w:u w:val="single"/>
    </w:rPr>
  </w:style>
  <w:style w:type="paragraph" w:styleId="Fuzeile">
    <w:name w:val="footer"/>
    <w:basedOn w:val="Standard"/>
    <w:link w:val="FuzeileZchn"/>
    <w:uiPriority w:val="99"/>
    <w:unhideWhenUsed/>
    <w:rsid w:val="009B1C85"/>
    <w:pPr>
      <w:tabs>
        <w:tab w:val="center" w:pos="4153"/>
        <w:tab w:val="right" w:pos="8306"/>
      </w:tabs>
    </w:pPr>
  </w:style>
  <w:style w:type="character" w:customStyle="1" w:styleId="FuzeileZchn">
    <w:name w:val="Fußzeile Zchn"/>
    <w:basedOn w:val="Absatz-Standardschriftart"/>
    <w:link w:val="Fuzeile"/>
    <w:uiPriority w:val="99"/>
    <w:rsid w:val="009B1C85"/>
    <w:rPr>
      <w:rFonts w:ascii="Times New Roman" w:eastAsia="Calibri" w:hAnsi="Times New Roman" w:cs="Times New Roman"/>
      <w:sz w:val="24"/>
      <w:szCs w:val="24"/>
      <w:lang w:val="el-GR"/>
    </w:rPr>
  </w:style>
  <w:style w:type="character" w:customStyle="1" w:styleId="subtext1">
    <w:name w:val="subtext1"/>
    <w:basedOn w:val="Absatz-Standardschriftart"/>
    <w:rsid w:val="009B1C85"/>
  </w:style>
  <w:style w:type="paragraph" w:styleId="Sprechblasentext">
    <w:name w:val="Balloon Text"/>
    <w:basedOn w:val="Standard"/>
    <w:link w:val="SprechblasentextZchn"/>
    <w:uiPriority w:val="99"/>
    <w:semiHidden/>
    <w:unhideWhenUsed/>
    <w:rsid w:val="009B1C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C85"/>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ie.ac.at/ciepo/)" TargetMode="External"/><Relationship Id="rId5" Type="http://schemas.openxmlformats.org/officeDocument/2006/relationships/footnotes" Target="footnotes.xml"/><Relationship Id="rId10" Type="http://schemas.openxmlformats.org/officeDocument/2006/relationships/hyperlink" Target="mailto:ciepo2016@gmail.com" TargetMode="External"/><Relationship Id="rId4" Type="http://schemas.openxmlformats.org/officeDocument/2006/relationships/webSettings" Target="webSettings.xml"/><Relationship Id="rId9" Type="http://schemas.openxmlformats.org/officeDocument/2006/relationships/hyperlink" Target="mailto:ciepo22@kt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6163</Characters>
  <Application>Microsoft Office Word</Application>
  <DocSecurity>4</DocSecurity>
  <Lines>51</Lines>
  <Paragraphs>14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İNAN</dc:creator>
  <cp:lastModifiedBy>Claudia Römer</cp:lastModifiedBy>
  <cp:revision>2</cp:revision>
  <cp:lastPrinted>2015-10-27T13:50:00Z</cp:lastPrinted>
  <dcterms:created xsi:type="dcterms:W3CDTF">2015-11-16T14:26:00Z</dcterms:created>
  <dcterms:modified xsi:type="dcterms:W3CDTF">2015-11-16T14:26:00Z</dcterms:modified>
</cp:coreProperties>
</file>