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49" w:rsidRPr="00713E6B" w:rsidRDefault="00233249" w:rsidP="00233249">
      <w:pPr>
        <w:ind w:right="-108"/>
        <w:jc w:val="center"/>
        <w:rPr>
          <w:b/>
          <w:bCs/>
          <w:sz w:val="22"/>
          <w:lang w:val="en-GB"/>
        </w:rPr>
      </w:pPr>
      <w:r w:rsidRPr="00713E6B">
        <w:rPr>
          <w:sz w:val="22"/>
          <w:lang w:val="en-GB"/>
        </w:rPr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in" o:ole="">
            <v:imagedata r:id="rId6" o:title=""/>
          </v:shape>
          <o:OLEObject Type="Embed" ProgID="MSPhotoEd.3" ShapeID="_x0000_i1025" DrawAspect="Content" ObjectID="_1519313316" r:id="rId7"/>
        </w:object>
      </w:r>
    </w:p>
    <w:p w:rsidR="00233249" w:rsidRPr="00713E6B" w:rsidRDefault="00233249" w:rsidP="00233249">
      <w:pPr>
        <w:ind w:left="284" w:right="-108"/>
        <w:jc w:val="center"/>
        <w:rPr>
          <w:b/>
          <w:bCs/>
          <w:sz w:val="22"/>
          <w:lang w:val="en-GB"/>
        </w:rPr>
      </w:pPr>
    </w:p>
    <w:p w:rsidR="00233249" w:rsidRDefault="00233249" w:rsidP="00233249">
      <w:pPr>
        <w:ind w:left="284" w:right="-284"/>
        <w:jc w:val="center"/>
        <w:rPr>
          <w:b/>
          <w:bCs/>
          <w:sz w:val="22"/>
          <w:lang w:val="en-GB"/>
        </w:rPr>
      </w:pPr>
      <w:proofErr w:type="spellStart"/>
      <w:r w:rsidRPr="00B819BF">
        <w:rPr>
          <w:b/>
          <w:bCs/>
          <w:sz w:val="22"/>
          <w:lang w:val="en-GB"/>
        </w:rPr>
        <w:t>Karadeniz</w:t>
      </w:r>
      <w:proofErr w:type="spellEnd"/>
      <w:r w:rsidRPr="00B819BF">
        <w:rPr>
          <w:b/>
          <w:bCs/>
          <w:sz w:val="22"/>
          <w:lang w:val="en-GB"/>
        </w:rPr>
        <w:t xml:space="preserve"> Technical Universi</w:t>
      </w:r>
      <w:r>
        <w:rPr>
          <w:b/>
          <w:bCs/>
          <w:sz w:val="22"/>
          <w:lang w:val="en-GB"/>
        </w:rPr>
        <w:t>t</w:t>
      </w:r>
      <w:r w:rsidRPr="00B819BF">
        <w:rPr>
          <w:b/>
          <w:bCs/>
          <w:sz w:val="22"/>
          <w:lang w:val="en-GB"/>
        </w:rPr>
        <w:t>y</w:t>
      </w:r>
    </w:p>
    <w:p w:rsidR="00233249" w:rsidRDefault="00233249" w:rsidP="00233249">
      <w:pPr>
        <w:ind w:left="284" w:right="-284"/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Department of History, 61080</w:t>
      </w:r>
    </w:p>
    <w:p w:rsidR="00233249" w:rsidRPr="00D95241" w:rsidRDefault="00233249" w:rsidP="00233249">
      <w:pPr>
        <w:ind w:left="284" w:right="-284"/>
        <w:jc w:val="center"/>
        <w:rPr>
          <w:b/>
          <w:bCs/>
          <w:sz w:val="22"/>
          <w:lang w:val="fr-FR"/>
        </w:rPr>
      </w:pPr>
      <w:r w:rsidRPr="00D95241">
        <w:rPr>
          <w:b/>
          <w:bCs/>
          <w:sz w:val="22"/>
          <w:lang w:val="fr-FR"/>
        </w:rPr>
        <w:t xml:space="preserve">Trabzon, </w:t>
      </w:r>
      <w:proofErr w:type="spellStart"/>
      <w:r w:rsidRPr="00D95241">
        <w:rPr>
          <w:b/>
          <w:bCs/>
          <w:sz w:val="22"/>
          <w:lang w:val="fr-FR"/>
        </w:rPr>
        <w:t>Turkey</w:t>
      </w:r>
      <w:proofErr w:type="spellEnd"/>
    </w:p>
    <w:p w:rsidR="00233249" w:rsidRPr="00D95241" w:rsidRDefault="00233249" w:rsidP="00233249">
      <w:pPr>
        <w:ind w:left="3824" w:right="-108"/>
        <w:jc w:val="both"/>
        <w:rPr>
          <w:b/>
          <w:bCs/>
          <w:sz w:val="22"/>
          <w:lang w:val="fr-FR"/>
        </w:rPr>
      </w:pPr>
    </w:p>
    <w:p w:rsidR="00233249" w:rsidRPr="0067326E" w:rsidRDefault="00233249" w:rsidP="00233249">
      <w:pPr>
        <w:ind w:left="284" w:right="-108"/>
        <w:jc w:val="center"/>
        <w:rPr>
          <w:b/>
          <w:bCs/>
          <w:lang w:val="fr-FR"/>
        </w:rPr>
      </w:pPr>
      <w:r w:rsidRPr="0067326E">
        <w:rPr>
          <w:b/>
          <w:bCs/>
          <w:lang w:val="fr-FR"/>
        </w:rPr>
        <w:t>COMITE INTERNATIONAL D’ETUDES PRE-OTTOMANES ET OTTOMANES</w:t>
      </w:r>
    </w:p>
    <w:p w:rsidR="00233249" w:rsidRPr="00713E6B" w:rsidRDefault="00233249" w:rsidP="00233249">
      <w:pPr>
        <w:ind w:left="284" w:right="-108"/>
        <w:jc w:val="center"/>
        <w:rPr>
          <w:b/>
          <w:bCs/>
          <w:lang w:val="en-GB"/>
        </w:rPr>
      </w:pPr>
      <w:r w:rsidRPr="00713E6B">
        <w:rPr>
          <w:b/>
          <w:bCs/>
          <w:lang w:val="en-GB"/>
        </w:rPr>
        <w:t>[INTERNATIONAL COMMITTEE OF PRE-OTTOMAN AND OTTOMAN STUDIES]</w:t>
      </w:r>
    </w:p>
    <w:p w:rsidR="00233249" w:rsidRDefault="00233249" w:rsidP="00233249">
      <w:pPr>
        <w:ind w:left="284" w:right="-108"/>
        <w:jc w:val="center"/>
        <w:rPr>
          <w:b/>
          <w:lang w:val="en-GB"/>
        </w:rPr>
      </w:pPr>
    </w:p>
    <w:p w:rsidR="00233249" w:rsidRPr="00430D30" w:rsidRDefault="00233249" w:rsidP="00233249">
      <w:pPr>
        <w:ind w:left="284" w:right="-108"/>
        <w:jc w:val="center"/>
        <w:rPr>
          <w:b/>
          <w:lang w:val="en-GB"/>
        </w:rPr>
      </w:pPr>
      <w:r>
        <w:rPr>
          <w:b/>
          <w:lang w:val="en-GB"/>
        </w:rPr>
        <w:t>22</w:t>
      </w:r>
      <w:r w:rsidRPr="007F2B4D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</w:t>
      </w:r>
      <w:r w:rsidRPr="00430D30">
        <w:rPr>
          <w:b/>
          <w:lang w:val="en-GB"/>
        </w:rPr>
        <w:t xml:space="preserve">SYMPOSIUM, </w:t>
      </w:r>
      <w:r>
        <w:rPr>
          <w:b/>
          <w:lang w:val="en-GB"/>
        </w:rPr>
        <w:t>4</w:t>
      </w:r>
      <w:r w:rsidRPr="00430D30">
        <w:rPr>
          <w:b/>
          <w:lang w:val="en-GB"/>
        </w:rPr>
        <w:t>-</w:t>
      </w:r>
      <w:r>
        <w:rPr>
          <w:b/>
          <w:lang w:val="en-GB"/>
        </w:rPr>
        <w:t>8</w:t>
      </w:r>
      <w:r w:rsidRPr="00430D30">
        <w:rPr>
          <w:b/>
          <w:lang w:val="en-GB"/>
        </w:rPr>
        <w:t xml:space="preserve"> </w:t>
      </w:r>
      <w:r>
        <w:rPr>
          <w:b/>
          <w:lang w:val="en-GB"/>
        </w:rPr>
        <w:t>OCTOBER</w:t>
      </w:r>
      <w:r w:rsidRPr="00430D30">
        <w:rPr>
          <w:b/>
          <w:lang w:val="en-GB"/>
        </w:rPr>
        <w:t xml:space="preserve"> 20</w:t>
      </w:r>
      <w:r>
        <w:rPr>
          <w:b/>
          <w:lang w:val="en-GB"/>
        </w:rPr>
        <w:t>1</w:t>
      </w:r>
      <w:r w:rsidRPr="00430D30">
        <w:rPr>
          <w:b/>
          <w:lang w:val="en-GB"/>
        </w:rPr>
        <w:t>6</w:t>
      </w:r>
      <w:r>
        <w:rPr>
          <w:b/>
          <w:lang w:val="en-GB"/>
        </w:rPr>
        <w:t>, TRABZON</w:t>
      </w:r>
    </w:p>
    <w:p w:rsidR="00233249" w:rsidRPr="00713E6B" w:rsidRDefault="00233249" w:rsidP="00233249">
      <w:pPr>
        <w:ind w:left="284" w:right="-108"/>
        <w:jc w:val="center"/>
        <w:rPr>
          <w:lang w:val="en-GB"/>
        </w:rPr>
      </w:pPr>
    </w:p>
    <w:p w:rsidR="00233249" w:rsidRDefault="00233249" w:rsidP="00233249">
      <w:pPr>
        <w:ind w:left="284" w:right="-108"/>
        <w:jc w:val="center"/>
        <w:rPr>
          <w:b/>
          <w:lang w:val="en-GB"/>
        </w:rPr>
      </w:pPr>
      <w:r w:rsidRPr="00430D30">
        <w:rPr>
          <w:b/>
          <w:lang w:val="en-GB"/>
        </w:rPr>
        <w:t>Second Circular</w:t>
      </w:r>
    </w:p>
    <w:p w:rsidR="00233249" w:rsidRPr="00713E6B" w:rsidRDefault="00233249" w:rsidP="00233249">
      <w:pPr>
        <w:ind w:left="284" w:right="-108"/>
        <w:jc w:val="right"/>
        <w:rPr>
          <w:sz w:val="22"/>
          <w:lang w:val="en-GB"/>
        </w:rPr>
      </w:pPr>
      <w:r>
        <w:rPr>
          <w:sz w:val="22"/>
          <w:lang w:val="en-GB"/>
        </w:rPr>
        <w:t>29</w:t>
      </w:r>
      <w:r w:rsidRPr="00713E6B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February </w:t>
      </w:r>
      <w:r w:rsidRPr="00713E6B">
        <w:rPr>
          <w:sz w:val="22"/>
          <w:lang w:val="en-GB"/>
        </w:rPr>
        <w:t>20</w:t>
      </w:r>
      <w:r>
        <w:rPr>
          <w:sz w:val="22"/>
          <w:lang w:val="en-GB"/>
        </w:rPr>
        <w:t>16</w:t>
      </w:r>
    </w:p>
    <w:p w:rsidR="00233249" w:rsidRDefault="00233249" w:rsidP="00233249">
      <w:pPr>
        <w:ind w:right="-108"/>
        <w:jc w:val="both"/>
        <w:rPr>
          <w:sz w:val="22"/>
          <w:lang w:val="en-GB"/>
        </w:rPr>
      </w:pPr>
    </w:p>
    <w:p w:rsidR="00233249" w:rsidRPr="00713E6B" w:rsidRDefault="00233249" w:rsidP="00233249">
      <w:pPr>
        <w:ind w:right="-108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Dear Colleague,</w:t>
      </w:r>
    </w:p>
    <w:p w:rsidR="00233249" w:rsidRDefault="00233249" w:rsidP="0023324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</w:rPr>
      </w:pPr>
    </w:p>
    <w:p w:rsidR="007F6A00" w:rsidRDefault="00252A48" w:rsidP="0023324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</w:rPr>
      </w:pPr>
      <w:r w:rsidRPr="00252A48">
        <w:rPr>
          <w:rFonts w:ascii="Times New Roman" w:eastAsia="MS Mincho" w:hAnsi="Times New Roman"/>
          <w:sz w:val="22"/>
          <w:szCs w:val="22"/>
        </w:rPr>
        <w:t>We would like to thank you very much for sending the title of your paper and it’s abstract for the 22nd CIEPO Symposium</w:t>
      </w:r>
      <w:r>
        <w:rPr>
          <w:rFonts w:ascii="Times New Roman" w:eastAsia="MS Mincho" w:hAnsi="Times New Roman"/>
          <w:sz w:val="22"/>
          <w:szCs w:val="22"/>
        </w:rPr>
        <w:t xml:space="preserve">. </w:t>
      </w:r>
      <w:r w:rsidR="00233249">
        <w:rPr>
          <w:rFonts w:ascii="Times New Roman" w:eastAsia="MS Mincho" w:hAnsi="Times New Roman"/>
          <w:sz w:val="22"/>
          <w:szCs w:val="22"/>
        </w:rPr>
        <w:t xml:space="preserve">269 </w:t>
      </w:r>
      <w:r w:rsidR="007F6A00">
        <w:rPr>
          <w:rFonts w:ascii="Times New Roman" w:eastAsia="MS Mincho" w:hAnsi="Times New Roman"/>
          <w:sz w:val="22"/>
          <w:szCs w:val="22"/>
        </w:rPr>
        <w:t xml:space="preserve">(including the panels) </w:t>
      </w:r>
      <w:r w:rsidR="00233249">
        <w:rPr>
          <w:rFonts w:ascii="Times New Roman" w:eastAsia="MS Mincho" w:hAnsi="Times New Roman"/>
          <w:sz w:val="22"/>
          <w:szCs w:val="22"/>
        </w:rPr>
        <w:t xml:space="preserve">abstracts </w:t>
      </w:r>
      <w:r w:rsidR="007F6A00">
        <w:rPr>
          <w:rFonts w:ascii="Times New Roman" w:eastAsia="MS Mincho" w:hAnsi="Times New Roman"/>
          <w:sz w:val="22"/>
          <w:szCs w:val="22"/>
        </w:rPr>
        <w:t xml:space="preserve">have been received by the CIEPO-22 Organizing Committee and </w:t>
      </w:r>
      <w:r w:rsidR="00233249">
        <w:rPr>
          <w:rFonts w:ascii="Times New Roman" w:eastAsia="MS Mincho" w:hAnsi="Times New Roman"/>
          <w:sz w:val="22"/>
          <w:szCs w:val="22"/>
        </w:rPr>
        <w:t xml:space="preserve">these were transferred to the CIEPO-22 vetting board for double-blind peer review selection process. As a result, the CIEPO-22 vetting board selected 184 papers for the conference. </w:t>
      </w:r>
      <w:r w:rsidR="00233249" w:rsidRPr="000542F4">
        <w:rPr>
          <w:rFonts w:ascii="Times New Roman" w:eastAsia="MS Mincho" w:hAnsi="Times New Roman"/>
          <w:sz w:val="22"/>
          <w:szCs w:val="22"/>
        </w:rPr>
        <w:t xml:space="preserve">We hope that the symposium will be a rare opportunity for you to meet other colleagues in various fields of Ottoman and pre-Ottoman studies whom you would otherwise rarely encounter. </w:t>
      </w:r>
    </w:p>
    <w:p w:rsidR="007F6A00" w:rsidRDefault="007F6A00" w:rsidP="0023324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</w:rPr>
      </w:pPr>
    </w:p>
    <w:p w:rsidR="00233249" w:rsidRPr="000542F4" w:rsidRDefault="007F6A00" w:rsidP="00233249">
      <w:pPr>
        <w:pStyle w:val="NurText"/>
        <w:ind w:right="-108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The organizing committee aims to publish the papers which will be presented during the conference. Thus, we urge the participants to send finished papers before the conference by </w:t>
      </w:r>
      <w:r w:rsidRPr="00426496">
        <w:rPr>
          <w:rFonts w:ascii="Times New Roman" w:eastAsia="MS Mincho" w:hAnsi="Times New Roman"/>
          <w:b/>
          <w:bCs/>
          <w:sz w:val="22"/>
          <w:szCs w:val="22"/>
        </w:rPr>
        <w:t>3.10.2016</w:t>
      </w:r>
      <w:r>
        <w:rPr>
          <w:rFonts w:ascii="Times New Roman" w:eastAsia="MS Mincho" w:hAnsi="Times New Roman"/>
          <w:sz w:val="22"/>
          <w:szCs w:val="22"/>
        </w:rPr>
        <w:t xml:space="preserve"> or to hand over during the conference to the organizers. We will have a special desk for that. </w:t>
      </w:r>
    </w:p>
    <w:p w:rsidR="00233249" w:rsidRDefault="00233249" w:rsidP="00233249">
      <w:pPr>
        <w:pStyle w:val="Listenabsatz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33249" w:rsidRPr="00DE7729" w:rsidRDefault="007F6A00" w:rsidP="004007D3">
      <w:pPr>
        <w:pStyle w:val="Listenabsatz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included </w:t>
      </w:r>
      <w:r w:rsidR="00233249">
        <w:rPr>
          <w:rFonts w:ascii="Times New Roman" w:hAnsi="Times New Roman" w:cs="Times New Roman"/>
        </w:rPr>
        <w:t xml:space="preserve">information on </w:t>
      </w:r>
      <w:r w:rsidR="00233249" w:rsidRPr="00DE7729">
        <w:rPr>
          <w:rFonts w:ascii="Times New Roman" w:hAnsi="Times New Roman" w:cs="Times New Roman"/>
        </w:rPr>
        <w:t xml:space="preserve">some of the accommodation choices </w:t>
      </w:r>
      <w:r w:rsidR="00233249">
        <w:rPr>
          <w:rFonts w:ascii="Times New Roman" w:hAnsi="Times New Roman" w:cs="Times New Roman"/>
        </w:rPr>
        <w:t xml:space="preserve">in Trabzon </w:t>
      </w:r>
      <w:r>
        <w:rPr>
          <w:rFonts w:ascii="Times New Roman" w:hAnsi="Times New Roman" w:cs="Times New Roman"/>
        </w:rPr>
        <w:t>to the circular.</w:t>
      </w:r>
      <w:r w:rsidR="00426496">
        <w:rPr>
          <w:rFonts w:ascii="Times New Roman" w:hAnsi="Times New Roman" w:cs="Times New Roman"/>
        </w:rPr>
        <w:t xml:space="preserve"> </w:t>
      </w:r>
      <w:r w:rsidR="004007D3">
        <w:rPr>
          <w:rFonts w:ascii="Times New Roman" w:hAnsi="Times New Roman" w:cs="Times New Roman"/>
        </w:rPr>
        <w:t>Please book early to avoid disappointment</w:t>
      </w:r>
      <w:r w:rsidR="00426496">
        <w:rPr>
          <w:rFonts w:ascii="Times New Roman" w:hAnsi="Times New Roman" w:cs="Times New Roman"/>
        </w:rPr>
        <w:t>.</w:t>
      </w:r>
      <w:r w:rsidR="00233249" w:rsidRPr="00DE7729">
        <w:rPr>
          <w:rFonts w:ascii="Times New Roman" w:hAnsi="Times New Roman" w:cs="Times New Roman"/>
        </w:rPr>
        <w:t xml:space="preserve"> The organizing committee cannot arrange hotel and accommodation</w:t>
      </w:r>
      <w:r w:rsidR="00233249" w:rsidRPr="00DE7729">
        <w:rPr>
          <w:rFonts w:ascii="Times New Roman" w:hAnsi="Times New Roman" w:cs="Times New Roman"/>
          <w:b/>
        </w:rPr>
        <w:t>s.</w:t>
      </w:r>
      <w:r w:rsidR="00233249" w:rsidRPr="00DE7729">
        <w:rPr>
          <w:rFonts w:ascii="Times New Roman" w:hAnsi="Times New Roman" w:cs="Times New Roman"/>
        </w:rPr>
        <w:t xml:space="preserve"> The participants should also send the </w:t>
      </w:r>
      <w:r w:rsidR="00233249">
        <w:rPr>
          <w:rFonts w:ascii="Times New Roman" w:hAnsi="Times New Roman" w:cs="Times New Roman"/>
        </w:rPr>
        <w:t xml:space="preserve">registration </w:t>
      </w:r>
      <w:r w:rsidR="00233249" w:rsidRPr="00DE7729">
        <w:rPr>
          <w:rFonts w:ascii="Times New Roman" w:hAnsi="Times New Roman" w:cs="Times New Roman"/>
        </w:rPr>
        <w:t xml:space="preserve">fees to the bank account </w:t>
      </w:r>
      <w:r w:rsidR="00233249">
        <w:rPr>
          <w:rFonts w:ascii="Times New Roman" w:hAnsi="Times New Roman" w:cs="Times New Roman"/>
        </w:rPr>
        <w:t xml:space="preserve">by </w:t>
      </w:r>
      <w:r w:rsidR="00233249" w:rsidRPr="00D95241">
        <w:rPr>
          <w:rFonts w:ascii="Times New Roman" w:hAnsi="Times New Roman" w:cs="Times New Roman"/>
          <w:b/>
        </w:rPr>
        <w:t>31. 05.2016</w:t>
      </w:r>
      <w:r w:rsidR="00233249">
        <w:rPr>
          <w:rFonts w:ascii="Times New Roman" w:hAnsi="Times New Roman" w:cs="Times New Roman"/>
          <w:b/>
        </w:rPr>
        <w:t xml:space="preserve"> </w:t>
      </w:r>
      <w:r w:rsidR="00233249" w:rsidRPr="00DE7729">
        <w:rPr>
          <w:rFonts w:ascii="Times New Roman" w:hAnsi="Times New Roman" w:cs="Times New Roman"/>
        </w:rPr>
        <w:t xml:space="preserve">given in </w:t>
      </w:r>
      <w:r w:rsidR="00233249" w:rsidRPr="00D95241">
        <w:rPr>
          <w:rFonts w:ascii="Times New Roman" w:hAnsi="Times New Roman" w:cs="Times New Roman"/>
        </w:rPr>
        <w:t>the circular</w:t>
      </w:r>
      <w:r w:rsidR="00233249" w:rsidRPr="00DE7729">
        <w:rPr>
          <w:rFonts w:ascii="Times New Roman" w:hAnsi="Times New Roman" w:cs="Times New Roman"/>
        </w:rPr>
        <w:t xml:space="preserve"> below</w:t>
      </w:r>
      <w:r w:rsidR="00233249">
        <w:rPr>
          <w:rFonts w:ascii="Times New Roman" w:hAnsi="Times New Roman" w:cs="Times New Roman"/>
        </w:rPr>
        <w:t xml:space="preserve">. </w:t>
      </w:r>
      <w:r w:rsidR="00233249" w:rsidRPr="00DE7729">
        <w:rPr>
          <w:rFonts w:ascii="Times New Roman" w:hAnsi="Times New Roman" w:cs="Times New Roman"/>
        </w:rPr>
        <w:t xml:space="preserve">Panels and individual presentations are entered into the printed </w:t>
      </w:r>
      <w:r w:rsidR="00233249" w:rsidRPr="00DE7729">
        <w:rPr>
          <w:rFonts w:ascii="Times New Roman" w:hAnsi="Times New Roman" w:cs="Times New Roman"/>
          <w:u w:val="single"/>
        </w:rPr>
        <w:t>Final Programme</w:t>
      </w:r>
      <w:r w:rsidR="00233249" w:rsidRPr="00DE7729">
        <w:rPr>
          <w:rFonts w:ascii="Times New Roman" w:hAnsi="Times New Roman" w:cs="Times New Roman"/>
        </w:rPr>
        <w:t xml:space="preserve"> by the Organizers if and when the </w:t>
      </w:r>
      <w:r w:rsidR="00233249" w:rsidRPr="00DE7729">
        <w:rPr>
          <w:rFonts w:ascii="Times New Roman" w:hAnsi="Times New Roman" w:cs="Times New Roman"/>
          <w:u w:val="single"/>
        </w:rPr>
        <w:t>Registration Fee</w:t>
      </w:r>
      <w:r w:rsidR="00233249" w:rsidRPr="00DE7729">
        <w:rPr>
          <w:rFonts w:ascii="Times New Roman" w:hAnsi="Times New Roman" w:cs="Times New Roman"/>
        </w:rPr>
        <w:t xml:space="preserve"> has been paid by the participants</w:t>
      </w:r>
      <w:r w:rsidR="00233249">
        <w:rPr>
          <w:rFonts w:ascii="Times New Roman" w:hAnsi="Times New Roman" w:cs="Times New Roman"/>
        </w:rPr>
        <w:t>.</w:t>
      </w:r>
    </w:p>
    <w:p w:rsidR="00233249" w:rsidRPr="00713E6B" w:rsidRDefault="00233249" w:rsidP="00233249">
      <w:pPr>
        <w:pStyle w:val="Textkrper-Zeileneinzug"/>
        <w:ind w:right="-284"/>
        <w:rPr>
          <w:sz w:val="22"/>
          <w:lang w:val="en-GB"/>
        </w:rPr>
      </w:pPr>
      <w:r w:rsidRPr="00981BF2">
        <w:rPr>
          <w:sz w:val="22"/>
          <w:lang w:val="en-GB"/>
        </w:rPr>
        <w:t xml:space="preserve">The conference fee (non refundable) of </w:t>
      </w:r>
      <w:r>
        <w:rPr>
          <w:sz w:val="22"/>
          <w:lang w:val="en-GB"/>
        </w:rPr>
        <w:t>9</w:t>
      </w:r>
      <w:r w:rsidRPr="00981BF2">
        <w:rPr>
          <w:sz w:val="22"/>
          <w:lang w:val="en-GB"/>
        </w:rPr>
        <w:t xml:space="preserve">0 </w:t>
      </w:r>
      <w:r>
        <w:rPr>
          <w:sz w:val="22"/>
          <w:lang w:val="en-GB"/>
        </w:rPr>
        <w:t xml:space="preserve">Euros, 100 Dollars </w:t>
      </w:r>
      <w:r w:rsidRPr="00981BF2">
        <w:rPr>
          <w:sz w:val="22"/>
          <w:lang w:val="en-GB"/>
        </w:rPr>
        <w:t xml:space="preserve">or </w:t>
      </w:r>
      <w:r>
        <w:rPr>
          <w:sz w:val="22"/>
          <w:lang w:val="en-GB"/>
        </w:rPr>
        <w:t>30</w:t>
      </w:r>
      <w:r w:rsidRPr="00981BF2">
        <w:rPr>
          <w:sz w:val="22"/>
          <w:lang w:val="en-GB"/>
        </w:rPr>
        <w:t>0 TL (excluding transfer charges outside Turkey), should be sen</w:t>
      </w:r>
      <w:r>
        <w:rPr>
          <w:sz w:val="22"/>
          <w:lang w:val="en-GB"/>
        </w:rPr>
        <w:t>t</w:t>
      </w:r>
      <w:r w:rsidRPr="00981BF2">
        <w:rPr>
          <w:sz w:val="22"/>
          <w:lang w:val="en-GB"/>
        </w:rPr>
        <w:t xml:space="preserve"> to the following account:</w:t>
      </w:r>
    </w:p>
    <w:p w:rsidR="00233249" w:rsidRPr="00713E6B" w:rsidRDefault="00233249" w:rsidP="00233249">
      <w:pPr>
        <w:ind w:left="284" w:right="-284"/>
        <w:jc w:val="both"/>
        <w:rPr>
          <w:sz w:val="22"/>
          <w:lang w:val="en-GB"/>
        </w:rPr>
      </w:pPr>
    </w:p>
    <w:p w:rsidR="00233249" w:rsidRPr="00713E6B" w:rsidRDefault="00233249" w:rsidP="00233249">
      <w:pPr>
        <w:ind w:left="284" w:right="-284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 xml:space="preserve">T.C. </w:t>
      </w:r>
      <w:proofErr w:type="spellStart"/>
      <w:r w:rsidRPr="00713E6B">
        <w:rPr>
          <w:sz w:val="22"/>
          <w:lang w:val="en-GB"/>
        </w:rPr>
        <w:t>Ziraat</w:t>
      </w:r>
      <w:proofErr w:type="spellEnd"/>
      <w:r w:rsidRPr="00713E6B">
        <w:rPr>
          <w:sz w:val="22"/>
          <w:lang w:val="en-GB"/>
        </w:rPr>
        <w:t xml:space="preserve"> </w:t>
      </w:r>
      <w:proofErr w:type="spellStart"/>
      <w:r w:rsidRPr="00713E6B">
        <w:rPr>
          <w:sz w:val="22"/>
          <w:lang w:val="en-GB"/>
        </w:rPr>
        <w:t>Bankası</w:t>
      </w:r>
      <w:proofErr w:type="spellEnd"/>
      <w:r w:rsidRPr="00713E6B">
        <w:rPr>
          <w:sz w:val="22"/>
          <w:lang w:val="en-GB"/>
        </w:rPr>
        <w:t xml:space="preserve"> A.Ş., </w:t>
      </w:r>
      <w:proofErr w:type="spellStart"/>
      <w:r w:rsidRPr="00713E6B">
        <w:rPr>
          <w:sz w:val="22"/>
          <w:lang w:val="en-GB"/>
        </w:rPr>
        <w:t>Üniversite</w:t>
      </w:r>
      <w:proofErr w:type="spellEnd"/>
      <w:r w:rsidRPr="00713E6B">
        <w:rPr>
          <w:sz w:val="22"/>
          <w:lang w:val="en-GB"/>
        </w:rPr>
        <w:t xml:space="preserve"> </w:t>
      </w:r>
      <w:proofErr w:type="spellStart"/>
      <w:r w:rsidRPr="00713E6B">
        <w:rPr>
          <w:sz w:val="22"/>
          <w:lang w:val="en-GB"/>
        </w:rPr>
        <w:t>Şubesi</w:t>
      </w:r>
      <w:proofErr w:type="spellEnd"/>
      <w:r>
        <w:rPr>
          <w:sz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lang w:val="en-GB"/>
            </w:rPr>
            <w:t>Trabzon</w:t>
          </w:r>
        </w:smartTag>
      </w:smartTag>
      <w:r>
        <w:rPr>
          <w:sz w:val="22"/>
          <w:lang w:val="en-GB"/>
        </w:rPr>
        <w:t>.</w:t>
      </w:r>
    </w:p>
    <w:p w:rsidR="00233249" w:rsidRDefault="00233249" w:rsidP="00233249">
      <w:pPr>
        <w:ind w:left="284" w:right="-284"/>
        <w:jc w:val="both"/>
        <w:rPr>
          <w:sz w:val="22"/>
          <w:lang w:val="en-GB"/>
        </w:rPr>
      </w:pPr>
      <w:r>
        <w:rPr>
          <w:sz w:val="22"/>
          <w:lang w:val="en-GB"/>
        </w:rPr>
        <w:t>Swift Code: TCZBTR2A</w:t>
      </w:r>
    </w:p>
    <w:p w:rsidR="00233249" w:rsidRPr="00713E6B" w:rsidRDefault="00233249" w:rsidP="00233249">
      <w:pPr>
        <w:ind w:left="284" w:right="-284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Bank Code: 10</w:t>
      </w:r>
    </w:p>
    <w:p w:rsidR="00233249" w:rsidRPr="00713E6B" w:rsidRDefault="00233249" w:rsidP="00233249">
      <w:pPr>
        <w:ind w:left="284" w:right="-284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Branch Code: 1225</w:t>
      </w:r>
    </w:p>
    <w:p w:rsidR="00233249" w:rsidRPr="00713E6B" w:rsidRDefault="00233249" w:rsidP="00233249">
      <w:pPr>
        <w:ind w:left="284" w:right="-284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Account numbers</w:t>
      </w:r>
      <w:r>
        <w:rPr>
          <w:sz w:val="22"/>
          <w:lang w:val="en-GB"/>
        </w:rPr>
        <w:t xml:space="preserve"> (IBAN)</w:t>
      </w:r>
      <w:r w:rsidRPr="00713E6B">
        <w:rPr>
          <w:sz w:val="22"/>
          <w:lang w:val="en-GB"/>
        </w:rPr>
        <w:t xml:space="preserve">:  </w:t>
      </w:r>
      <w:r>
        <w:rPr>
          <w:sz w:val="22"/>
          <w:lang w:val="en-GB"/>
        </w:rPr>
        <w:t>TR290001001225</w:t>
      </w:r>
      <w:r w:rsidRPr="00713E6B">
        <w:rPr>
          <w:sz w:val="22"/>
          <w:lang w:val="en-GB"/>
        </w:rPr>
        <w:t>118226665004</w:t>
      </w:r>
      <w:r>
        <w:rPr>
          <w:sz w:val="22"/>
          <w:lang w:val="en-GB"/>
        </w:rPr>
        <w:t xml:space="preserve"> (TRY)</w:t>
      </w:r>
    </w:p>
    <w:p w:rsidR="00233249" w:rsidRPr="00713E6B" w:rsidRDefault="00233249" w:rsidP="00233249">
      <w:pPr>
        <w:ind w:left="1700" w:right="-284" w:firstLine="424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       TR830001001225</w:t>
      </w:r>
      <w:r w:rsidRPr="00713E6B">
        <w:rPr>
          <w:sz w:val="22"/>
          <w:lang w:val="en-GB"/>
        </w:rPr>
        <w:t>11822666500</w:t>
      </w:r>
      <w:r>
        <w:rPr>
          <w:sz w:val="22"/>
          <w:lang w:val="en-GB"/>
        </w:rPr>
        <w:t>2</w:t>
      </w:r>
      <w:r w:rsidRPr="00713E6B">
        <w:rPr>
          <w:sz w:val="22"/>
          <w:lang w:val="en-GB"/>
        </w:rPr>
        <w:t xml:space="preserve"> </w:t>
      </w:r>
      <w:r>
        <w:rPr>
          <w:sz w:val="22"/>
          <w:lang w:val="en-GB"/>
        </w:rPr>
        <w:t>(EUR)</w:t>
      </w:r>
      <w:r w:rsidRPr="00713E6B">
        <w:rPr>
          <w:sz w:val="22"/>
          <w:lang w:val="en-GB"/>
        </w:rPr>
        <w:tab/>
      </w:r>
    </w:p>
    <w:p w:rsidR="00233249" w:rsidRPr="00713E6B" w:rsidRDefault="00233249" w:rsidP="00233249">
      <w:pPr>
        <w:ind w:left="1416" w:right="-284" w:firstLine="708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       TR560001001225</w:t>
      </w:r>
      <w:r w:rsidRPr="00713E6B">
        <w:rPr>
          <w:sz w:val="22"/>
          <w:lang w:val="en-GB"/>
        </w:rPr>
        <w:t>11822666</w:t>
      </w:r>
      <w:r>
        <w:rPr>
          <w:sz w:val="22"/>
          <w:lang w:val="en-GB"/>
        </w:rPr>
        <w:t>5</w:t>
      </w:r>
      <w:r w:rsidRPr="00713E6B">
        <w:rPr>
          <w:sz w:val="22"/>
          <w:lang w:val="en-GB"/>
        </w:rPr>
        <w:t>00</w:t>
      </w:r>
      <w:r>
        <w:rPr>
          <w:sz w:val="22"/>
          <w:lang w:val="en-GB"/>
        </w:rPr>
        <w:t>3 (USD)</w:t>
      </w:r>
      <w:r w:rsidRPr="00713E6B">
        <w:rPr>
          <w:sz w:val="22"/>
          <w:lang w:val="en-GB"/>
        </w:rPr>
        <w:t xml:space="preserve"> [with a note: “CIEPO conference fee</w:t>
      </w:r>
      <w:r>
        <w:rPr>
          <w:sz w:val="22"/>
          <w:lang w:val="en-GB"/>
        </w:rPr>
        <w:t xml:space="preserve"> on behalf of ....</w:t>
      </w:r>
      <w:r w:rsidRPr="00713E6B">
        <w:rPr>
          <w:sz w:val="22"/>
          <w:lang w:val="en-GB"/>
        </w:rPr>
        <w:t>”]</w:t>
      </w:r>
    </w:p>
    <w:p w:rsidR="00233249" w:rsidRPr="00713E6B" w:rsidRDefault="00233249" w:rsidP="00233249">
      <w:pPr>
        <w:ind w:right="-108"/>
        <w:jc w:val="both"/>
        <w:rPr>
          <w:sz w:val="22"/>
          <w:lang w:val="en-GB"/>
        </w:rPr>
      </w:pPr>
      <w:r>
        <w:rPr>
          <w:sz w:val="22"/>
          <w:lang w:val="en-GB"/>
        </w:rPr>
        <w:t>If you have any questions, please do not hesitate to write to me at any time.</w:t>
      </w:r>
    </w:p>
    <w:p w:rsidR="00233249" w:rsidRDefault="00233249" w:rsidP="00233249">
      <w:pPr>
        <w:ind w:left="6372" w:right="-108"/>
        <w:jc w:val="both"/>
        <w:rPr>
          <w:sz w:val="22"/>
          <w:lang w:val="en-GB"/>
        </w:rPr>
      </w:pPr>
    </w:p>
    <w:p w:rsidR="00233249" w:rsidRPr="00713E6B" w:rsidRDefault="00233249" w:rsidP="00233249">
      <w:pPr>
        <w:ind w:left="6372" w:right="-108"/>
        <w:jc w:val="both"/>
        <w:rPr>
          <w:sz w:val="22"/>
          <w:lang w:val="en-GB"/>
        </w:rPr>
      </w:pPr>
      <w:r w:rsidRPr="00713E6B">
        <w:rPr>
          <w:sz w:val="22"/>
          <w:lang w:val="en-GB"/>
        </w:rPr>
        <w:t>Sincerely yours,</w:t>
      </w:r>
    </w:p>
    <w:p w:rsidR="00233249" w:rsidRPr="00713E6B" w:rsidRDefault="00233249" w:rsidP="00233249">
      <w:pPr>
        <w:ind w:left="5664" w:right="-108" w:firstLine="708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K</w:t>
      </w:r>
      <w:r w:rsidRPr="00713E6B">
        <w:rPr>
          <w:sz w:val="22"/>
          <w:lang w:val="en-GB"/>
        </w:rPr>
        <w:t xml:space="preserve">enan İnan </w:t>
      </w:r>
    </w:p>
    <w:p w:rsidR="00452816" w:rsidRDefault="00233249" w:rsidP="00BB5511">
      <w:pPr>
        <w:ind w:left="4956" w:right="-108" w:firstLine="708"/>
        <w:jc w:val="center"/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On behalf </w:t>
      </w:r>
      <w:r w:rsidRPr="00713E6B">
        <w:rPr>
          <w:sz w:val="22"/>
          <w:lang w:val="en-GB"/>
        </w:rPr>
        <w:t>C</w:t>
      </w:r>
      <w:r>
        <w:rPr>
          <w:sz w:val="22"/>
          <w:lang w:val="en-GB"/>
        </w:rPr>
        <w:t>IEPO 22 Organizing Committee</w:t>
      </w:r>
    </w:p>
    <w:p w:rsidR="007A5826" w:rsidRDefault="005327F0" w:rsidP="007A5826">
      <w:pPr>
        <w:rPr>
          <w:b/>
          <w:bCs/>
        </w:rPr>
      </w:pPr>
      <w:r>
        <w:rPr>
          <w:b/>
          <w:bCs/>
        </w:rPr>
        <w:t xml:space="preserve">LIST OF HOTELS </w:t>
      </w:r>
    </w:p>
    <w:p w:rsidR="007A5826" w:rsidRDefault="007A5826" w:rsidP="007A5826">
      <w:pPr>
        <w:rPr>
          <w:b/>
          <w:bCs/>
        </w:rPr>
      </w:pPr>
    </w:p>
    <w:p w:rsidR="00426496" w:rsidRPr="005327F0" w:rsidRDefault="00426496" w:rsidP="00426496">
      <w:pPr>
        <w:rPr>
          <w:rFonts w:asciiTheme="majorBidi" w:hAnsiTheme="majorBidi" w:cstheme="majorBidi"/>
          <w:b/>
          <w:lang w:val="en-US"/>
        </w:rPr>
      </w:pPr>
      <w:r w:rsidRPr="005327F0">
        <w:rPr>
          <w:rFonts w:asciiTheme="majorBidi" w:hAnsiTheme="majorBidi" w:cstheme="majorBidi"/>
          <w:b/>
          <w:lang w:val="en-US"/>
        </w:rPr>
        <w:t>KTÜ Accommodation</w:t>
      </w:r>
      <w:r>
        <w:rPr>
          <w:rFonts w:asciiTheme="majorBidi" w:hAnsiTheme="majorBidi" w:cstheme="majorBidi"/>
          <w:b/>
          <w:lang w:val="en-US"/>
        </w:rPr>
        <w:t xml:space="preserve"> Facilities </w:t>
      </w:r>
    </w:p>
    <w:p w:rsidR="00426496" w:rsidRPr="005327F0" w:rsidRDefault="00426496" w:rsidP="00426496">
      <w:pPr>
        <w:rPr>
          <w:rFonts w:asciiTheme="majorBidi" w:hAnsiTheme="majorBidi" w:cstheme="majorBidi"/>
          <w:b/>
        </w:rPr>
      </w:pPr>
    </w:p>
    <w:p w:rsidR="00426496" w:rsidRPr="005327F0" w:rsidRDefault="00426496" w:rsidP="00426496">
      <w:pPr>
        <w:rPr>
          <w:rFonts w:asciiTheme="majorBidi" w:hAnsiTheme="majorBidi" w:cstheme="majorBidi"/>
          <w:b/>
        </w:rPr>
      </w:pPr>
      <w:r w:rsidRPr="005327F0">
        <w:rPr>
          <w:rFonts w:asciiTheme="majorBidi" w:hAnsiTheme="majorBidi" w:cstheme="majorBidi"/>
          <w:b/>
        </w:rPr>
        <w:t>Koru Otel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  <w:lang w:val="en-US"/>
        </w:rPr>
        <w:t>(Campus)</w:t>
      </w:r>
    </w:p>
    <w:p w:rsidR="00426496" w:rsidRPr="005327F0" w:rsidRDefault="00426496" w:rsidP="00426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Single</w:t>
      </w:r>
      <w:r w:rsidRPr="005327F0">
        <w:rPr>
          <w:rFonts w:asciiTheme="majorBidi" w:hAnsiTheme="majorBidi" w:cstheme="majorBidi"/>
        </w:rPr>
        <w:t>: 100 TL</w:t>
      </w:r>
    </w:p>
    <w:p w:rsidR="00426496" w:rsidRPr="005327F0" w:rsidRDefault="00426496" w:rsidP="00426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Double</w:t>
      </w:r>
      <w:r w:rsidRPr="005327F0">
        <w:rPr>
          <w:rFonts w:asciiTheme="majorBidi" w:hAnsiTheme="majorBidi" w:cstheme="majorBidi"/>
        </w:rPr>
        <w:t>: 150 TL</w:t>
      </w:r>
    </w:p>
    <w:p w:rsidR="00426496" w:rsidRPr="005327F0" w:rsidRDefault="00426496" w:rsidP="00426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Phone</w:t>
      </w:r>
      <w:r w:rsidRPr="005327F0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+9</w:t>
      </w:r>
      <w:r w:rsidRPr="005327F0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462 377 35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47</w:t>
      </w:r>
    </w:p>
    <w:p w:rsidR="00426496" w:rsidRPr="005327F0" w:rsidRDefault="00426496" w:rsidP="00426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Pr="005327F0">
        <w:rPr>
          <w:rFonts w:asciiTheme="majorBidi" w:hAnsiTheme="majorBidi" w:cstheme="majorBidi"/>
        </w:rPr>
        <w:t xml:space="preserve">-mail: </w:t>
      </w:r>
      <w:hyperlink r:id="rId8" w:history="1">
        <w:r w:rsidR="001B18CE" w:rsidRPr="00725E68">
          <w:rPr>
            <w:rStyle w:val="Hyperlink"/>
            <w:rFonts w:asciiTheme="majorBidi" w:hAnsiTheme="majorBidi" w:cstheme="majorBidi"/>
          </w:rPr>
          <w:t>koruotel@ktu.edu.tr</w:t>
        </w:r>
      </w:hyperlink>
      <w:r w:rsidR="001B18CE">
        <w:rPr>
          <w:rFonts w:asciiTheme="majorBidi" w:hAnsiTheme="majorBidi" w:cstheme="majorBidi"/>
        </w:rPr>
        <w:t xml:space="preserve"> </w:t>
      </w:r>
    </w:p>
    <w:p w:rsidR="00426496" w:rsidRDefault="001B18CE" w:rsidP="00426496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Web: </w:t>
      </w:r>
      <w:r>
        <w:rPr>
          <w:rFonts w:asciiTheme="majorBidi" w:hAnsiTheme="majorBidi" w:cstheme="majorBidi"/>
          <w:bCs/>
        </w:rPr>
        <w:fldChar w:fldCharType="begin"/>
      </w:r>
      <w:r>
        <w:rPr>
          <w:rFonts w:asciiTheme="majorBidi" w:hAnsiTheme="majorBidi" w:cstheme="majorBidi"/>
          <w:bCs/>
        </w:rPr>
        <w:instrText xml:space="preserve"> HYPERLINK "</w:instrText>
      </w:r>
      <w:r w:rsidRPr="001B18CE">
        <w:rPr>
          <w:rFonts w:asciiTheme="majorBidi" w:hAnsiTheme="majorBidi" w:cstheme="majorBidi"/>
          <w:bCs/>
        </w:rPr>
        <w:instrText>http://teumi.ktu.edu.tr/index_tr.php</w:instrText>
      </w:r>
      <w:r>
        <w:rPr>
          <w:rFonts w:asciiTheme="majorBidi" w:hAnsiTheme="majorBidi" w:cstheme="majorBidi"/>
          <w:bCs/>
        </w:rPr>
        <w:instrText xml:space="preserve">" </w:instrText>
      </w:r>
      <w:r>
        <w:rPr>
          <w:rFonts w:asciiTheme="majorBidi" w:hAnsiTheme="majorBidi" w:cstheme="majorBidi"/>
          <w:bCs/>
        </w:rPr>
        <w:fldChar w:fldCharType="separate"/>
      </w:r>
      <w:r w:rsidRPr="00725E68">
        <w:rPr>
          <w:rStyle w:val="Hyperlink"/>
          <w:rFonts w:asciiTheme="majorBidi" w:hAnsiTheme="majorBidi" w:cstheme="majorBidi"/>
          <w:bCs/>
        </w:rPr>
        <w:t>http://teumi.ktu.edu.tr/index_tr.php</w:t>
      </w:r>
      <w:r>
        <w:rPr>
          <w:rFonts w:asciiTheme="majorBidi" w:hAnsiTheme="majorBidi" w:cstheme="majorBidi"/>
          <w:bCs/>
        </w:rPr>
        <w:fldChar w:fldCharType="end"/>
      </w:r>
    </w:p>
    <w:p w:rsidR="001B18CE" w:rsidRPr="001B18CE" w:rsidRDefault="001B18CE" w:rsidP="00426496">
      <w:pPr>
        <w:rPr>
          <w:rFonts w:asciiTheme="majorBidi" w:hAnsiTheme="majorBidi" w:cstheme="majorBidi"/>
          <w:bCs/>
        </w:rPr>
      </w:pPr>
    </w:p>
    <w:p w:rsidR="00426496" w:rsidRDefault="00426496" w:rsidP="00426496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Sahil Tesisleri (Near the campus)</w:t>
      </w:r>
    </w:p>
    <w:p w:rsidR="00426496" w:rsidRPr="005327F0" w:rsidRDefault="00426496" w:rsidP="00426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Single</w:t>
      </w:r>
      <w:r w:rsidRPr="005327F0">
        <w:rPr>
          <w:rFonts w:asciiTheme="majorBidi" w:hAnsiTheme="majorBidi" w:cstheme="majorBidi"/>
        </w:rPr>
        <w:t>: 100 TL</w:t>
      </w:r>
    </w:p>
    <w:p w:rsidR="00426496" w:rsidRPr="005327F0" w:rsidRDefault="00426496" w:rsidP="00426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Double</w:t>
      </w:r>
      <w:r w:rsidRPr="005327F0">
        <w:rPr>
          <w:rFonts w:asciiTheme="majorBidi" w:hAnsiTheme="majorBidi" w:cstheme="majorBidi"/>
        </w:rPr>
        <w:t>: 150 TL</w:t>
      </w:r>
    </w:p>
    <w:p w:rsidR="00426496" w:rsidRPr="005327F0" w:rsidRDefault="00426496" w:rsidP="004264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Phone</w:t>
      </w:r>
      <w:r w:rsidRPr="005327F0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+9</w:t>
      </w:r>
      <w:r w:rsidRPr="005327F0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462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377 49</w:t>
      </w:r>
      <w:r>
        <w:rPr>
          <w:rFonts w:asciiTheme="majorBidi" w:hAnsiTheme="majorBidi" w:cstheme="majorBidi"/>
        </w:rPr>
        <w:t xml:space="preserve"> </w:t>
      </w:r>
      <w:r w:rsidRPr="005327F0">
        <w:rPr>
          <w:rFonts w:asciiTheme="majorBidi" w:hAnsiTheme="majorBidi" w:cstheme="majorBidi"/>
        </w:rPr>
        <w:t>00</w:t>
      </w:r>
    </w:p>
    <w:p w:rsidR="001B18CE" w:rsidRPr="001B18CE" w:rsidRDefault="00426496" w:rsidP="001B18CE">
      <w:pPr>
        <w:rPr>
          <w:rFonts w:asciiTheme="majorBidi" w:hAnsiTheme="majorBidi" w:cstheme="majorBidi"/>
          <w:color w:val="0000FF" w:themeColor="hyperlink"/>
          <w:u w:val="single"/>
        </w:rPr>
      </w:pPr>
      <w:r>
        <w:rPr>
          <w:rFonts w:asciiTheme="majorBidi" w:hAnsiTheme="majorBidi" w:cstheme="majorBidi"/>
        </w:rPr>
        <w:t>E</w:t>
      </w:r>
      <w:r w:rsidRPr="005327F0">
        <w:rPr>
          <w:rFonts w:asciiTheme="majorBidi" w:hAnsiTheme="majorBidi" w:cstheme="majorBidi"/>
        </w:rPr>
        <w:t xml:space="preserve">-mail: </w:t>
      </w:r>
      <w:hyperlink r:id="rId9" w:history="1">
        <w:r w:rsidRPr="005327F0">
          <w:rPr>
            <w:rStyle w:val="Hyperlink"/>
            <w:rFonts w:asciiTheme="majorBidi" w:hAnsiTheme="majorBidi" w:cstheme="majorBidi"/>
          </w:rPr>
          <w:t>teumi@ktu.edu.tr</w:t>
        </w:r>
      </w:hyperlink>
    </w:p>
    <w:p w:rsidR="00426496" w:rsidRPr="001B18CE" w:rsidRDefault="001B18CE" w:rsidP="007A5826">
      <w:r>
        <w:t xml:space="preserve">Web: </w:t>
      </w:r>
      <w:hyperlink r:id="rId10" w:history="1">
        <w:r w:rsidRPr="00725E68">
          <w:rPr>
            <w:rStyle w:val="Hyperlink"/>
          </w:rPr>
          <w:t>http://teumi.kt</w:t>
        </w:r>
        <w:bookmarkStart w:id="0" w:name="_GoBack"/>
        <w:bookmarkEnd w:id="0"/>
        <w:r w:rsidRPr="00725E68">
          <w:rPr>
            <w:rStyle w:val="Hyperlink"/>
          </w:rPr>
          <w:t>u.edu.tr/sahil/</w:t>
        </w:r>
      </w:hyperlink>
      <w:r>
        <w:t xml:space="preserve"> </w:t>
      </w:r>
    </w:p>
    <w:p w:rsidR="001B18CE" w:rsidRDefault="001B18CE" w:rsidP="007A5826">
      <w:pPr>
        <w:rPr>
          <w:b/>
          <w:bCs/>
          <w:lang w:val="en-US"/>
        </w:rPr>
      </w:pPr>
    </w:p>
    <w:p w:rsidR="007A5826" w:rsidRPr="005327F0" w:rsidRDefault="005327F0" w:rsidP="007A5826">
      <w:pPr>
        <w:rPr>
          <w:b/>
          <w:bCs/>
          <w:lang w:val="en-US"/>
        </w:rPr>
      </w:pPr>
      <w:proofErr w:type="spellStart"/>
      <w:r w:rsidRPr="005327F0">
        <w:rPr>
          <w:b/>
          <w:bCs/>
          <w:lang w:val="en-US"/>
        </w:rPr>
        <w:t>Meydan</w:t>
      </w:r>
      <w:proofErr w:type="spellEnd"/>
      <w:r w:rsidRPr="005327F0">
        <w:rPr>
          <w:b/>
          <w:bCs/>
          <w:lang w:val="en-US"/>
        </w:rPr>
        <w:t xml:space="preserve"> District </w:t>
      </w:r>
      <w:r w:rsidR="00426496">
        <w:rPr>
          <w:b/>
          <w:bCs/>
          <w:lang w:val="en-US"/>
        </w:rPr>
        <w:t>(City Center)</w:t>
      </w:r>
    </w:p>
    <w:p w:rsidR="007A5826" w:rsidRDefault="007A5826" w:rsidP="007A5826">
      <w:pPr>
        <w:rPr>
          <w:b/>
          <w:bCs/>
        </w:rPr>
      </w:pPr>
    </w:p>
    <w:p w:rsidR="007A5826" w:rsidRDefault="007A5826" w:rsidP="007A5826">
      <w:r>
        <w:t>USTA OTEL</w:t>
      </w:r>
    </w:p>
    <w:p w:rsidR="007A5826" w:rsidRDefault="007A5826" w:rsidP="005327F0">
      <w:r>
        <w:t xml:space="preserve">4 </w:t>
      </w:r>
      <w:r w:rsidR="005327F0">
        <w:t>Stars</w:t>
      </w:r>
    </w:p>
    <w:p w:rsidR="007A5826" w:rsidRPr="005327F0" w:rsidRDefault="005327F0" w:rsidP="007A5826">
      <w:pPr>
        <w:rPr>
          <w:lang w:val="en-US"/>
        </w:rPr>
      </w:pPr>
      <w:r w:rsidRPr="005327F0">
        <w:rPr>
          <w:lang w:val="en-US"/>
        </w:rPr>
        <w:t>Breakfast</w:t>
      </w:r>
      <w:r>
        <w:rPr>
          <w:lang w:val="en-US"/>
        </w:rPr>
        <w:t xml:space="preserve"> included</w:t>
      </w:r>
      <w:r w:rsidRPr="005327F0">
        <w:rPr>
          <w:lang w:val="en-US"/>
        </w:rPr>
        <w:t xml:space="preserve"> </w:t>
      </w:r>
    </w:p>
    <w:p w:rsidR="007A5826" w:rsidRDefault="007A5826" w:rsidP="007A5826">
      <w:r>
        <w:t>Single: 130 TL</w:t>
      </w:r>
    </w:p>
    <w:p w:rsidR="007A5826" w:rsidRDefault="007A5826" w:rsidP="007A5826">
      <w:r>
        <w:t>Double: 160 TL</w:t>
      </w:r>
    </w:p>
    <w:p w:rsidR="007A5826" w:rsidRDefault="005327F0" w:rsidP="007A5826">
      <w:r>
        <w:t>Phone</w:t>
      </w:r>
      <w:r w:rsidR="007A5826">
        <w:t>: +90 462 326 57 00</w:t>
      </w:r>
    </w:p>
    <w:p w:rsidR="007A5826" w:rsidRDefault="007A5826" w:rsidP="007A5826">
      <w:r>
        <w:t xml:space="preserve">E-mail: </w:t>
      </w:r>
      <w:hyperlink r:id="rId11" w:history="1">
        <w:r w:rsidRPr="009E3A99">
          <w:rPr>
            <w:rStyle w:val="Hyperlink"/>
          </w:rPr>
          <w:t>reservations@ustaparkhotel.com</w:t>
        </w:r>
      </w:hyperlink>
    </w:p>
    <w:p w:rsidR="007A5826" w:rsidRDefault="007A5826" w:rsidP="007A5826"/>
    <w:p w:rsidR="007A5826" w:rsidRDefault="007A5826" w:rsidP="007A5826">
      <w:r>
        <w:t>FUNDA OTEL</w:t>
      </w:r>
    </w:p>
    <w:p w:rsidR="007A5826" w:rsidRDefault="007A5826" w:rsidP="005327F0">
      <w:r>
        <w:t xml:space="preserve">4 </w:t>
      </w:r>
      <w:r w:rsidR="005327F0">
        <w:t>stars</w:t>
      </w:r>
    </w:p>
    <w:p w:rsidR="007A5826" w:rsidRPr="005327F0" w:rsidRDefault="005327F0" w:rsidP="005327F0">
      <w:pPr>
        <w:rPr>
          <w:lang w:val="en-US"/>
        </w:rPr>
      </w:pPr>
      <w:r w:rsidRPr="005327F0">
        <w:rPr>
          <w:lang w:val="en-US"/>
        </w:rPr>
        <w:t>Breakfast</w:t>
      </w:r>
      <w:r>
        <w:rPr>
          <w:lang w:val="en-US"/>
        </w:rPr>
        <w:t xml:space="preserve"> included</w:t>
      </w:r>
      <w:r w:rsidRPr="005327F0">
        <w:rPr>
          <w:lang w:val="en-US"/>
        </w:rPr>
        <w:t xml:space="preserve"> </w:t>
      </w:r>
    </w:p>
    <w:p w:rsidR="007A5826" w:rsidRDefault="007A5826" w:rsidP="007A5826">
      <w:r>
        <w:t>Single: 110 TL</w:t>
      </w:r>
    </w:p>
    <w:p w:rsidR="007A5826" w:rsidRDefault="007A5826" w:rsidP="007A5826">
      <w:r>
        <w:t>Double 200 TL</w:t>
      </w:r>
    </w:p>
    <w:p w:rsidR="007A5826" w:rsidRDefault="005327F0" w:rsidP="007A5826">
      <w:r>
        <w:t>Phone</w:t>
      </w:r>
      <w:r w:rsidR="007A5826">
        <w:t>:+90</w:t>
      </w:r>
      <w:r w:rsidR="007A5826" w:rsidRPr="00B3666A">
        <w:t xml:space="preserve"> 462 323</w:t>
      </w:r>
      <w:r w:rsidR="007A5826">
        <w:t xml:space="preserve"> </w:t>
      </w:r>
      <w:r w:rsidR="007A5826" w:rsidRPr="00B3666A">
        <w:t>17</w:t>
      </w:r>
      <w:r w:rsidR="007A5826">
        <w:t xml:space="preserve"> </w:t>
      </w:r>
      <w:r w:rsidR="007A5826" w:rsidRPr="00B3666A">
        <w:t>61</w:t>
      </w:r>
    </w:p>
    <w:p w:rsidR="007A5826" w:rsidRDefault="007A5826" w:rsidP="007A5826">
      <w:r>
        <w:t xml:space="preserve">E-mail: </w:t>
      </w:r>
      <w:hyperlink r:id="rId12" w:history="1">
        <w:r w:rsidRPr="009E3A99">
          <w:rPr>
            <w:rStyle w:val="Hyperlink"/>
          </w:rPr>
          <w:t>info@fundahotel.net</w:t>
        </w:r>
      </w:hyperlink>
    </w:p>
    <w:p w:rsidR="007A5826" w:rsidRDefault="007A5826" w:rsidP="007A5826"/>
    <w:p w:rsidR="007A5826" w:rsidRDefault="007A5826" w:rsidP="007A5826">
      <w:r>
        <w:t>HORON OTEL</w:t>
      </w:r>
    </w:p>
    <w:p w:rsidR="007A5826" w:rsidRDefault="007A5826" w:rsidP="005327F0">
      <w:r>
        <w:t xml:space="preserve">3 </w:t>
      </w:r>
      <w:r w:rsidR="005327F0">
        <w:t>stars</w:t>
      </w:r>
    </w:p>
    <w:p w:rsidR="005327F0" w:rsidRPr="005327F0" w:rsidRDefault="005327F0" w:rsidP="005327F0">
      <w:pPr>
        <w:rPr>
          <w:lang w:val="en-US"/>
        </w:rPr>
      </w:pPr>
      <w:r w:rsidRPr="005327F0">
        <w:rPr>
          <w:lang w:val="en-US"/>
        </w:rPr>
        <w:t>Breakfast</w:t>
      </w:r>
      <w:r>
        <w:rPr>
          <w:lang w:val="en-US"/>
        </w:rPr>
        <w:t xml:space="preserve"> included</w:t>
      </w:r>
      <w:r w:rsidRPr="005327F0">
        <w:rPr>
          <w:lang w:val="en-US"/>
        </w:rPr>
        <w:t xml:space="preserve"> </w:t>
      </w:r>
    </w:p>
    <w:p w:rsidR="007A5826" w:rsidRDefault="007A5826" w:rsidP="007A5826">
      <w:r>
        <w:t>Single: 135 TL</w:t>
      </w:r>
    </w:p>
    <w:p w:rsidR="007A5826" w:rsidRDefault="007A5826" w:rsidP="007A5826">
      <w:r>
        <w:t>Double: 180 TL</w:t>
      </w:r>
    </w:p>
    <w:p w:rsidR="007A5826" w:rsidRDefault="005327F0" w:rsidP="007A5826">
      <w:r>
        <w:t>Phone</w:t>
      </w:r>
      <w:r w:rsidR="007A5826">
        <w:t>: +90 462 326 64 55</w:t>
      </w:r>
    </w:p>
    <w:p w:rsidR="007A5826" w:rsidRDefault="007A5826" w:rsidP="007A5826">
      <w:r>
        <w:t xml:space="preserve">E-mail: </w:t>
      </w:r>
      <w:hyperlink r:id="rId13" w:history="1">
        <w:r w:rsidRPr="009E3A99">
          <w:rPr>
            <w:rStyle w:val="Hyperlink"/>
          </w:rPr>
          <w:t>otelhoron@otelhoron.com</w:t>
        </w:r>
      </w:hyperlink>
    </w:p>
    <w:p w:rsidR="007A5826" w:rsidRDefault="007A5826" w:rsidP="007A5826"/>
    <w:p w:rsidR="007A5826" w:rsidRDefault="007A5826" w:rsidP="007A5826">
      <w:r>
        <w:t>ZORLU GRAND HOTEL</w:t>
      </w:r>
    </w:p>
    <w:p w:rsidR="007A5826" w:rsidRDefault="007A5826" w:rsidP="005327F0">
      <w:r>
        <w:t xml:space="preserve">5 </w:t>
      </w:r>
      <w:r w:rsidR="005327F0">
        <w:t>stars</w:t>
      </w:r>
    </w:p>
    <w:p w:rsidR="005327F0" w:rsidRPr="005327F0" w:rsidRDefault="005327F0" w:rsidP="005327F0">
      <w:pPr>
        <w:rPr>
          <w:lang w:val="en-US"/>
        </w:rPr>
      </w:pPr>
      <w:r w:rsidRPr="005327F0">
        <w:rPr>
          <w:lang w:val="en-US"/>
        </w:rPr>
        <w:t>Breakfast</w:t>
      </w:r>
      <w:r>
        <w:rPr>
          <w:lang w:val="en-US"/>
        </w:rPr>
        <w:t xml:space="preserve"> included</w:t>
      </w:r>
      <w:r w:rsidRPr="005327F0">
        <w:rPr>
          <w:lang w:val="en-US"/>
        </w:rPr>
        <w:t xml:space="preserve"> </w:t>
      </w:r>
    </w:p>
    <w:p w:rsidR="007A5826" w:rsidRDefault="007A5826" w:rsidP="007A5826">
      <w:r>
        <w:t>Single: 80 €</w:t>
      </w:r>
    </w:p>
    <w:p w:rsidR="007A5826" w:rsidRDefault="007A5826" w:rsidP="007A5826">
      <w:r>
        <w:lastRenderedPageBreak/>
        <w:t>Double 95 €</w:t>
      </w:r>
    </w:p>
    <w:p w:rsidR="007A5826" w:rsidRDefault="005327F0" w:rsidP="007A5826">
      <w:r>
        <w:t>Phone</w:t>
      </w:r>
      <w:r w:rsidR="007A5826">
        <w:t>: +90 462 326 84 00</w:t>
      </w:r>
    </w:p>
    <w:p w:rsidR="007A5826" w:rsidRDefault="007A5826" w:rsidP="007A5826">
      <w:r>
        <w:t xml:space="preserve">E-mail: </w:t>
      </w:r>
      <w:hyperlink r:id="rId14" w:history="1">
        <w:r w:rsidRPr="009E3A99">
          <w:rPr>
            <w:rStyle w:val="Hyperlink"/>
          </w:rPr>
          <w:t>zorlugrand@zorlu.com</w:t>
        </w:r>
      </w:hyperlink>
    </w:p>
    <w:p w:rsidR="007A5826" w:rsidRDefault="007A5826" w:rsidP="007A5826"/>
    <w:p w:rsidR="007A5826" w:rsidRDefault="007A5826" w:rsidP="007A5826">
      <w:r>
        <w:t>PARK SQUARE OTEL</w:t>
      </w:r>
    </w:p>
    <w:p w:rsidR="007A5826" w:rsidRDefault="005327F0" w:rsidP="005327F0">
      <w:r>
        <w:t>3 stars</w:t>
      </w:r>
    </w:p>
    <w:p w:rsidR="005327F0" w:rsidRPr="005327F0" w:rsidRDefault="005327F0" w:rsidP="005327F0">
      <w:pPr>
        <w:rPr>
          <w:lang w:val="en-US"/>
        </w:rPr>
      </w:pPr>
      <w:r w:rsidRPr="005327F0">
        <w:rPr>
          <w:lang w:val="en-US"/>
        </w:rPr>
        <w:t>Breakfast</w:t>
      </w:r>
      <w:r>
        <w:rPr>
          <w:lang w:val="en-US"/>
        </w:rPr>
        <w:t xml:space="preserve"> included</w:t>
      </w:r>
      <w:r w:rsidRPr="005327F0">
        <w:rPr>
          <w:lang w:val="en-US"/>
        </w:rPr>
        <w:t xml:space="preserve"> </w:t>
      </w:r>
    </w:p>
    <w:p w:rsidR="007A5826" w:rsidRDefault="007A5826" w:rsidP="007A5826">
      <w:r>
        <w:t>Single: 90 €</w:t>
      </w:r>
    </w:p>
    <w:p w:rsidR="007A5826" w:rsidRDefault="007A5826" w:rsidP="007A5826">
      <w:r>
        <w:t>Double: 90 €</w:t>
      </w:r>
    </w:p>
    <w:p w:rsidR="007A5826" w:rsidRDefault="005327F0" w:rsidP="007A5826">
      <w:r>
        <w:t>Phone</w:t>
      </w:r>
      <w:r w:rsidR="007A5826">
        <w:t xml:space="preserve">: +90 </w:t>
      </w:r>
      <w:r w:rsidR="007A5826" w:rsidRPr="00F232B8">
        <w:t>462</w:t>
      </w:r>
      <w:r w:rsidR="007A5826">
        <w:t xml:space="preserve"> </w:t>
      </w:r>
      <w:r w:rsidR="007A5826" w:rsidRPr="00F232B8">
        <w:t>400</w:t>
      </w:r>
      <w:r w:rsidR="007A5826">
        <w:t xml:space="preserve"> </w:t>
      </w:r>
      <w:r w:rsidR="007A5826" w:rsidRPr="00F232B8">
        <w:t>46</w:t>
      </w:r>
      <w:r w:rsidR="007A5826">
        <w:t xml:space="preserve"> </w:t>
      </w:r>
      <w:r w:rsidR="007A5826" w:rsidRPr="00F232B8">
        <w:t>46</w:t>
      </w:r>
    </w:p>
    <w:p w:rsidR="007A5826" w:rsidRDefault="005327F0" w:rsidP="007A5826">
      <w:r>
        <w:t xml:space="preserve">E-mail: </w:t>
      </w:r>
      <w:hyperlink r:id="rId15" w:history="1">
        <w:r w:rsidR="007A5826" w:rsidRPr="009E3A99">
          <w:rPr>
            <w:rStyle w:val="Hyperlink"/>
          </w:rPr>
          <w:t>http://parksquarehotel.com/</w:t>
        </w:r>
      </w:hyperlink>
    </w:p>
    <w:p w:rsidR="007A5826" w:rsidRDefault="007A5826" w:rsidP="007A5826"/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>TS PARK OTEL</w:t>
      </w:r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>Single: 100 TL</w:t>
      </w:r>
      <w:r w:rsidRPr="005327F0">
        <w:rPr>
          <w:rFonts w:asciiTheme="majorBidi" w:hAnsiTheme="majorBidi" w:cstheme="majorBidi"/>
          <w:color w:val="000000"/>
        </w:rPr>
        <w:br/>
      </w:r>
      <w:r w:rsidRPr="005327F0">
        <w:rPr>
          <w:rFonts w:asciiTheme="majorBidi" w:hAnsiTheme="majorBidi" w:cstheme="majorBidi"/>
          <w:color w:val="000000"/>
          <w:shd w:val="clear" w:color="auto" w:fill="FFFFFF"/>
        </w:rPr>
        <w:t>Double: 160 TL</w:t>
      </w:r>
      <w:r w:rsidRPr="005327F0">
        <w:rPr>
          <w:rFonts w:asciiTheme="majorBidi" w:hAnsiTheme="majorBidi" w:cstheme="majorBidi"/>
          <w:color w:val="000000"/>
        </w:rPr>
        <w:br/>
      </w:r>
      <w:r w:rsidRPr="005327F0">
        <w:rPr>
          <w:rFonts w:asciiTheme="majorBidi" w:hAnsiTheme="majorBidi" w:cstheme="majorBidi"/>
          <w:color w:val="000000"/>
          <w:shd w:val="clear" w:color="auto" w:fill="FFFFFF"/>
        </w:rPr>
        <w:t>Triple: 250 TL</w:t>
      </w:r>
    </w:p>
    <w:p w:rsidR="007A5826" w:rsidRPr="005327F0" w:rsidRDefault="005327F0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</w:rPr>
        <w:t>Phone</w:t>
      </w:r>
      <w:r w:rsidR="007A5826" w:rsidRPr="005327F0">
        <w:rPr>
          <w:rFonts w:asciiTheme="majorBidi" w:hAnsiTheme="majorBidi" w:cstheme="majorBidi"/>
          <w:color w:val="000000"/>
          <w:shd w:val="clear" w:color="auto" w:fill="FFFFFF"/>
        </w:rPr>
        <w:t>: (0462) 323 31 41</w:t>
      </w:r>
      <w:r w:rsidR="007A5826" w:rsidRPr="005327F0">
        <w:rPr>
          <w:rFonts w:asciiTheme="majorBidi" w:hAnsiTheme="majorBidi" w:cstheme="majorBidi"/>
          <w:color w:val="000000"/>
        </w:rPr>
        <w:br/>
      </w:r>
      <w:r w:rsidR="007A5826" w:rsidRPr="005327F0">
        <w:rPr>
          <w:rFonts w:asciiTheme="majorBidi" w:hAnsiTheme="majorBidi" w:cstheme="majorBidi"/>
          <w:color w:val="000000"/>
          <w:shd w:val="clear" w:color="auto" w:fill="FFFFFF"/>
        </w:rPr>
        <w:t xml:space="preserve">       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    </w:t>
      </w:r>
      <w:r w:rsidR="007A5826" w:rsidRPr="005327F0">
        <w:rPr>
          <w:rFonts w:asciiTheme="majorBidi" w:hAnsiTheme="majorBidi" w:cstheme="majorBidi"/>
          <w:color w:val="000000"/>
          <w:shd w:val="clear" w:color="auto" w:fill="FFFFFF"/>
        </w:rPr>
        <w:t>(0462) 323 36 70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 xml:space="preserve">E-mail: </w:t>
      </w:r>
      <w:hyperlink r:id="rId16" w:tgtFrame="_blank" w:history="1">
        <w:r w:rsidRPr="005327F0">
          <w:rPr>
            <w:rStyle w:val="Hyperlink"/>
            <w:rFonts w:asciiTheme="majorBidi" w:hAnsiTheme="majorBidi" w:cstheme="majorBidi"/>
            <w:color w:val="1155CC"/>
            <w:shd w:val="clear" w:color="auto" w:fill="FFFFFF"/>
          </w:rPr>
          <w:t>info@tsparkotel.com</w:t>
        </w:r>
      </w:hyperlink>
    </w:p>
    <w:p w:rsidR="007A5826" w:rsidRDefault="007A5826" w:rsidP="007A5826">
      <w:pPr>
        <w:rPr>
          <w:rFonts w:ascii="Calibri" w:hAnsi="Calibri"/>
          <w:color w:val="000000"/>
          <w:shd w:val="clear" w:color="auto" w:fill="FFFFFF"/>
        </w:rPr>
      </w:pPr>
    </w:p>
    <w:p w:rsidR="007A5826" w:rsidRPr="005327F0" w:rsidRDefault="005327F0" w:rsidP="007A5826">
      <w:pPr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>Pelitli District</w:t>
      </w:r>
      <w:r w:rsidR="00426496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(Around the KTÜ’s campus)</w:t>
      </w:r>
    </w:p>
    <w:p w:rsidR="005327F0" w:rsidRDefault="005327F0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>YALI PARK OTEL</w:t>
      </w:r>
    </w:p>
    <w:p w:rsidR="007A5826" w:rsidRPr="005327F0" w:rsidRDefault="007A5826" w:rsidP="005327F0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 xml:space="preserve">4 </w:t>
      </w:r>
      <w:r w:rsidR="005327F0">
        <w:rPr>
          <w:rFonts w:asciiTheme="majorBidi" w:hAnsiTheme="majorBidi" w:cstheme="majorBidi"/>
          <w:color w:val="000000"/>
          <w:shd w:val="clear" w:color="auto" w:fill="FFFFFF"/>
        </w:rPr>
        <w:t>stars</w:t>
      </w:r>
    </w:p>
    <w:p w:rsidR="007A5826" w:rsidRPr="005327F0" w:rsidRDefault="005327F0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lang w:val="en-US"/>
        </w:rPr>
        <w:t>Breakfast</w:t>
      </w:r>
      <w:r>
        <w:rPr>
          <w:lang w:val="en-US"/>
        </w:rPr>
        <w:t xml:space="preserve"> included</w:t>
      </w:r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>Single: 140 TL</w:t>
      </w:r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>Double: 180 TL</w:t>
      </w:r>
    </w:p>
    <w:p w:rsidR="007A5826" w:rsidRPr="005327F0" w:rsidRDefault="005327F0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Phone</w:t>
      </w:r>
      <w:r w:rsidR="007A5826" w:rsidRPr="005327F0">
        <w:rPr>
          <w:rFonts w:asciiTheme="majorBidi" w:hAnsiTheme="majorBidi" w:cstheme="majorBidi"/>
          <w:color w:val="000000"/>
          <w:shd w:val="clear" w:color="auto" w:fill="FFFFFF"/>
        </w:rPr>
        <w:t xml:space="preserve">: +90 462 300 00 11 </w:t>
      </w:r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 xml:space="preserve">E-mail: </w:t>
      </w:r>
      <w:hyperlink r:id="rId17" w:history="1">
        <w:r w:rsidRPr="005327F0">
          <w:rPr>
            <w:rStyle w:val="Hyperlink"/>
            <w:rFonts w:asciiTheme="majorBidi" w:hAnsiTheme="majorBidi" w:cstheme="majorBidi"/>
            <w:shd w:val="clear" w:color="auto" w:fill="FFFFFF"/>
          </w:rPr>
          <w:t>reservation@yaliparkotel.com.tr</w:t>
        </w:r>
      </w:hyperlink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>RAMADA OTEL</w:t>
      </w:r>
    </w:p>
    <w:p w:rsidR="007A5826" w:rsidRPr="005327F0" w:rsidRDefault="007A5826" w:rsidP="007A582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5327F0">
        <w:rPr>
          <w:rFonts w:asciiTheme="majorBidi" w:hAnsiTheme="majorBidi" w:cstheme="majorBidi"/>
          <w:color w:val="000000"/>
          <w:shd w:val="clear" w:color="auto" w:fill="FFFFFF"/>
        </w:rPr>
        <w:t>5 yıldız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>Single: 110 €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>Double: 150 €</w:t>
      </w:r>
    </w:p>
    <w:p w:rsidR="007A5826" w:rsidRPr="005327F0" w:rsidRDefault="005327F0" w:rsidP="005327F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Phone</w:t>
      </w:r>
      <w:r w:rsidR="007A5826" w:rsidRPr="005327F0">
        <w:rPr>
          <w:rFonts w:asciiTheme="majorBidi" w:hAnsiTheme="majorBidi" w:cstheme="majorBidi"/>
        </w:rPr>
        <w:t>: +90 462 335 30 30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 xml:space="preserve">E-mail: </w:t>
      </w:r>
      <w:hyperlink r:id="rId18" w:history="1">
        <w:r w:rsidRPr="005327F0">
          <w:rPr>
            <w:rStyle w:val="Hyperlink"/>
            <w:rFonts w:asciiTheme="majorBidi" w:hAnsiTheme="majorBidi" w:cstheme="majorBidi"/>
          </w:rPr>
          <w:t>info@ramadaplazatrabzon.com</w:t>
        </w:r>
      </w:hyperlink>
    </w:p>
    <w:p w:rsidR="007A5826" w:rsidRPr="005327F0" w:rsidRDefault="007A5826" w:rsidP="007A5826">
      <w:pPr>
        <w:rPr>
          <w:rFonts w:asciiTheme="majorBidi" w:hAnsiTheme="majorBidi" w:cstheme="majorBidi"/>
        </w:rPr>
      </w:pP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>NOVOTEL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>4 yıldız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>Single: 90 €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>Double: 110 €</w:t>
      </w:r>
    </w:p>
    <w:p w:rsidR="007A5826" w:rsidRPr="005327F0" w:rsidRDefault="005327F0" w:rsidP="007A58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Phone:</w:t>
      </w:r>
      <w:r w:rsidR="007A5826" w:rsidRPr="005327F0">
        <w:rPr>
          <w:rFonts w:asciiTheme="majorBidi" w:hAnsiTheme="majorBidi" w:cstheme="majorBidi"/>
        </w:rPr>
        <w:t xml:space="preserve"> +90 462 455 90 00</w:t>
      </w:r>
    </w:p>
    <w:p w:rsidR="007A5826" w:rsidRPr="005327F0" w:rsidRDefault="007A5826" w:rsidP="007A5826">
      <w:pPr>
        <w:rPr>
          <w:rFonts w:asciiTheme="majorBidi" w:hAnsiTheme="majorBidi" w:cstheme="majorBidi"/>
        </w:rPr>
      </w:pPr>
      <w:r w:rsidRPr="005327F0">
        <w:rPr>
          <w:rFonts w:asciiTheme="majorBidi" w:hAnsiTheme="majorBidi" w:cstheme="majorBidi"/>
        </w:rPr>
        <w:t xml:space="preserve">E-mail: </w:t>
      </w:r>
      <w:hyperlink r:id="rId19" w:history="1">
        <w:r w:rsidRPr="005327F0">
          <w:rPr>
            <w:rStyle w:val="Hyperlink"/>
            <w:rFonts w:asciiTheme="majorBidi" w:hAnsiTheme="majorBidi" w:cstheme="majorBidi"/>
          </w:rPr>
          <w:t>H6710@accor.com</w:t>
        </w:r>
      </w:hyperlink>
    </w:p>
    <w:p w:rsidR="007A5826" w:rsidRPr="005327F0" w:rsidRDefault="007A5826" w:rsidP="007A5826">
      <w:pPr>
        <w:rPr>
          <w:rFonts w:asciiTheme="majorBidi" w:hAnsiTheme="majorBidi" w:cstheme="majorBidi"/>
        </w:rPr>
      </w:pPr>
    </w:p>
    <w:p w:rsidR="007A5826" w:rsidRPr="005327F0" w:rsidRDefault="007A5826" w:rsidP="007A5826">
      <w:pPr>
        <w:rPr>
          <w:rFonts w:asciiTheme="majorBidi" w:hAnsiTheme="majorBidi" w:cstheme="majorBidi"/>
        </w:rPr>
      </w:pPr>
    </w:p>
    <w:p w:rsidR="007A5826" w:rsidRPr="005327F0" w:rsidRDefault="007A5826" w:rsidP="007A5826">
      <w:pPr>
        <w:rPr>
          <w:rFonts w:asciiTheme="majorBidi" w:hAnsiTheme="majorBidi" w:cstheme="majorBidi"/>
          <w:b/>
          <w:u w:val="single"/>
        </w:rPr>
      </w:pPr>
      <w:r w:rsidRPr="005327F0">
        <w:rPr>
          <w:rFonts w:asciiTheme="majorBidi" w:hAnsiTheme="majorBidi" w:cstheme="majorBidi"/>
          <w:b/>
          <w:u w:val="single"/>
        </w:rPr>
        <w:t>Important Information!</w:t>
      </w:r>
    </w:p>
    <w:p w:rsidR="007A5826" w:rsidRPr="005327F0" w:rsidRDefault="007A5826" w:rsidP="007A5826">
      <w:pPr>
        <w:rPr>
          <w:rFonts w:asciiTheme="majorBidi" w:hAnsiTheme="majorBidi" w:cstheme="majorBidi"/>
          <w:b/>
          <w:u w:val="single"/>
        </w:rPr>
      </w:pPr>
    </w:p>
    <w:p w:rsidR="007A5826" w:rsidRPr="005327F0" w:rsidRDefault="007A5826" w:rsidP="007A5826">
      <w:pPr>
        <w:ind w:right="-108"/>
        <w:jc w:val="both"/>
        <w:rPr>
          <w:rFonts w:asciiTheme="majorBidi" w:hAnsiTheme="majorBidi" w:cstheme="majorBidi"/>
          <w:b/>
          <w:bCs/>
          <w:sz w:val="22"/>
        </w:rPr>
      </w:pPr>
      <w:r w:rsidRPr="005327F0">
        <w:rPr>
          <w:rFonts w:asciiTheme="majorBidi" w:hAnsiTheme="majorBidi" w:cstheme="majorBidi"/>
          <w:b/>
          <w:bCs/>
          <w:sz w:val="22"/>
        </w:rPr>
        <w:t>The Airport in Trabzon is just a 5-10 minutes walking distance to Karadeniz Technical University’s Campus</w:t>
      </w:r>
      <w:r w:rsidR="003C55B7" w:rsidRPr="005327F0">
        <w:rPr>
          <w:rFonts w:asciiTheme="majorBidi" w:hAnsiTheme="majorBidi" w:cstheme="majorBidi"/>
          <w:b/>
          <w:bCs/>
          <w:sz w:val="22"/>
        </w:rPr>
        <w:t xml:space="preserve"> (this is not a joke)</w:t>
      </w:r>
      <w:r w:rsidRPr="005327F0">
        <w:rPr>
          <w:rFonts w:asciiTheme="majorBidi" w:hAnsiTheme="majorBidi" w:cstheme="majorBidi"/>
          <w:b/>
          <w:bCs/>
          <w:sz w:val="22"/>
        </w:rPr>
        <w:t xml:space="preserve">. The C Gate of the University faces the airport. Or by paying 15-20 Turkish Liras </w:t>
      </w:r>
      <w:r w:rsidR="00426496">
        <w:rPr>
          <w:rFonts w:asciiTheme="majorBidi" w:hAnsiTheme="majorBidi" w:cstheme="majorBidi"/>
          <w:b/>
          <w:bCs/>
          <w:sz w:val="22"/>
        </w:rPr>
        <w:t xml:space="preserve">to taxi </w:t>
      </w:r>
      <w:r w:rsidRPr="005327F0">
        <w:rPr>
          <w:rFonts w:asciiTheme="majorBidi" w:hAnsiTheme="majorBidi" w:cstheme="majorBidi"/>
          <w:b/>
          <w:bCs/>
          <w:sz w:val="22"/>
        </w:rPr>
        <w:t>you can reach to the campus in five minutes.</w:t>
      </w:r>
    </w:p>
    <w:sectPr w:rsidR="007A5826" w:rsidRPr="005327F0" w:rsidSect="00566C0A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DC" w:rsidRDefault="00CA20DC">
      <w:r>
        <w:separator/>
      </w:r>
    </w:p>
  </w:endnote>
  <w:endnote w:type="continuationSeparator" w:id="0">
    <w:p w:rsidR="00CA20DC" w:rsidRDefault="00CA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9B" w:rsidRDefault="003C55B7" w:rsidP="00212D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489B" w:rsidRDefault="00CA20DC" w:rsidP="00212D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9B" w:rsidRDefault="00CA20DC" w:rsidP="00212D1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DC" w:rsidRDefault="00CA20DC">
      <w:r>
        <w:separator/>
      </w:r>
    </w:p>
  </w:footnote>
  <w:footnote w:type="continuationSeparator" w:id="0">
    <w:p w:rsidR="00CA20DC" w:rsidRDefault="00CA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249"/>
    <w:rsid w:val="00103B57"/>
    <w:rsid w:val="001B18CE"/>
    <w:rsid w:val="00233249"/>
    <w:rsid w:val="00252A48"/>
    <w:rsid w:val="003C55B7"/>
    <w:rsid w:val="004007D3"/>
    <w:rsid w:val="00426496"/>
    <w:rsid w:val="00452816"/>
    <w:rsid w:val="005327F0"/>
    <w:rsid w:val="007A5826"/>
    <w:rsid w:val="007F6A00"/>
    <w:rsid w:val="008024A0"/>
    <w:rsid w:val="0089497E"/>
    <w:rsid w:val="00B3668E"/>
    <w:rsid w:val="00BB5511"/>
    <w:rsid w:val="00C742E9"/>
    <w:rsid w:val="00CA20DC"/>
    <w:rsid w:val="00F3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C364EF5-0D13-4C1E-8EF3-8B58415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233249"/>
    <w:pPr>
      <w:ind w:firstLine="708"/>
      <w:jc w:val="both"/>
    </w:pPr>
    <w:rPr>
      <w:b/>
      <w:bCs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3324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Fuzeile">
    <w:name w:val="footer"/>
    <w:basedOn w:val="Standard"/>
    <w:link w:val="FuzeileZchn"/>
    <w:rsid w:val="00233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324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eitenzahl">
    <w:name w:val="page number"/>
    <w:basedOn w:val="Absatz-Standardschriftart"/>
    <w:rsid w:val="00233249"/>
  </w:style>
  <w:style w:type="paragraph" w:styleId="NurText">
    <w:name w:val="Plain Text"/>
    <w:basedOn w:val="Standard"/>
    <w:link w:val="NurTextZchn"/>
    <w:rsid w:val="00233249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NurTextZchn">
    <w:name w:val="Nur Text Zchn"/>
    <w:basedOn w:val="Absatz-Standardschriftart"/>
    <w:link w:val="NurText"/>
    <w:rsid w:val="00233249"/>
    <w:rPr>
      <w:rFonts w:ascii="Courier New" w:eastAsia="Times New Roman" w:hAnsi="Courier New" w:cs="Courier New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2332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7A582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36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uotel@ktu.edu.tr" TargetMode="External"/><Relationship Id="rId13" Type="http://schemas.openxmlformats.org/officeDocument/2006/relationships/hyperlink" Target="mailto:otelhoron@otelhoron.com" TargetMode="External"/><Relationship Id="rId18" Type="http://schemas.openxmlformats.org/officeDocument/2006/relationships/hyperlink" Target="mailto:info@ramadaplazatrabzon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hyperlink" Target="mailto:info@fundahotel.net" TargetMode="External"/><Relationship Id="rId17" Type="http://schemas.openxmlformats.org/officeDocument/2006/relationships/hyperlink" Target="mailto:reservation@yaliparkotel.com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tsparkotel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servations@ustaparkhote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rksquarehotel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umi.ktu.edu.tr/sahil/" TargetMode="External"/><Relationship Id="rId19" Type="http://schemas.openxmlformats.org/officeDocument/2006/relationships/hyperlink" Target="mailto:H6710@acco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umi@ktu.edu.tr" TargetMode="External"/><Relationship Id="rId14" Type="http://schemas.openxmlformats.org/officeDocument/2006/relationships/hyperlink" Target="mailto:zorlugrand@zorlu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İNAN</dc:creator>
  <cp:lastModifiedBy>Claudia Römer</cp:lastModifiedBy>
  <cp:revision>2</cp:revision>
  <dcterms:created xsi:type="dcterms:W3CDTF">2016-03-12T17:42:00Z</dcterms:created>
  <dcterms:modified xsi:type="dcterms:W3CDTF">2016-03-12T17:42:00Z</dcterms:modified>
</cp:coreProperties>
</file>