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60" w:rsidRPr="003E750A" w:rsidRDefault="001A7078" w:rsidP="00C35D2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Ulaşım</w:t>
      </w:r>
    </w:p>
    <w:p w:rsidR="009F5843" w:rsidRPr="005874CD" w:rsidRDefault="00780A47" w:rsidP="00C35D2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E74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TAKS</w:t>
      </w:r>
      <w:r w:rsidR="00B752D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İ</w:t>
      </w:r>
    </w:p>
    <w:p w:rsidR="009F5843" w:rsidRPr="009F5843" w:rsidRDefault="008E4E53" w:rsidP="005874C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Ekte</w:t>
      </w:r>
      <w:r w:rsidR="009F5843" w:rsidRP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gösterile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9F58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F5843" w:rsidRPr="00AC0328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OK Supertrans</w:t>
      </w:r>
      <w:r w:rsidR="009F5843" w:rsidRP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taksi 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[</w:t>
      </w:r>
      <w:r w:rsidR="00AC0328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+3592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F5843" w:rsidRPr="00F012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9732121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]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Sofya’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da faaliyette bulunan,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 güvenilir </w:t>
      </w:r>
      <w:r w:rsid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 sık sık kullanılan 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>taksi şirketine ait olan</w:t>
      </w:r>
      <w:r w:rsid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bir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ulaşım aracıdır. </w:t>
      </w:r>
      <w:r w:rsidR="009F5843" w:rsidRPr="00B75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 Supertrans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şubeleri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hem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Sofya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>avaalanında, hem de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Sofya</w:t>
      </w:r>
      <w:r w:rsidR="009F58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>Merkez Otogarında bulabilirsiniz. Sofya’ya tren</w:t>
      </w:r>
      <w:r w:rsidR="00AC0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 gelirseniz Merkez 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Tren İ</w:t>
      </w:r>
      <w:r w:rsidR="00AC0328">
        <w:rPr>
          <w:rFonts w:ascii="Times New Roman" w:hAnsi="Times New Roman" w:cs="Times New Roman"/>
          <w:sz w:val="24"/>
          <w:szCs w:val="24"/>
          <w:shd w:val="clear" w:color="auto" w:fill="FFFFFF"/>
        </w:rPr>
        <w:t>stas</w:t>
      </w:r>
      <w:r w:rsid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>yonundan çıkıp 100 metre solda bulunan Merkez Otogarının önüne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(yola bakan çıkışa)</w:t>
      </w:r>
      <w:r w:rsid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gidip </w:t>
      </w:r>
      <w:r w:rsidR="00F542AE" w:rsidRPr="008E74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 Supertrans</w:t>
      </w:r>
      <w:r w:rsid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şubesinden bu şirkete ait bir taksi alabilirsiniz.</w:t>
      </w:r>
    </w:p>
    <w:p w:rsidR="009F5843" w:rsidRPr="00F542AE" w:rsidRDefault="00F542AE" w:rsidP="008E4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542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Taksi tutarken şuna dikkat etmelisiniz</w:t>
      </w:r>
      <w:r w:rsidRP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>avsiye ett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iğimiz şirkete benzer b</w:t>
      </w:r>
      <w:r w:rsidRP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irkaç </w:t>
      </w:r>
      <w:r w:rsidRPr="00B75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yalancı</w:t>
      </w:r>
      <w:r w:rsidRPr="00F54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ksi şirketi faaliyettedir.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Bunlar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“Super</w:t>
      </w:r>
      <w:r w:rsidRPr="00F542AE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sh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ans” ya da “Super</w:t>
      </w:r>
      <w:r w:rsidRPr="00F542AE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luks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C0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benzer adlar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gibi ve </w:t>
      </w:r>
      <w:r w:rsidR="00AC0328" w:rsidRPr="00AC0328">
        <w:rPr>
          <w:rFonts w:ascii="Times New Roman" w:hAnsi="Times New Roman" w:cs="Times New Roman"/>
          <w:sz w:val="24"/>
          <w:szCs w:val="24"/>
          <w:highlight w:val="green"/>
        </w:rPr>
        <w:t>8</w:t>
      </w:r>
      <w:r w:rsidR="00AC0328" w:rsidRPr="00AC0328">
        <w:rPr>
          <w:rFonts w:ascii="Times New Roman" w:hAnsi="Times New Roman" w:cs="Times New Roman"/>
          <w:sz w:val="24"/>
          <w:szCs w:val="24"/>
        </w:rPr>
        <w:t>7</w:t>
      </w:r>
      <w:r w:rsidR="00AC0328" w:rsidRPr="00AC0328">
        <w:rPr>
          <w:rFonts w:ascii="Times New Roman" w:hAnsi="Times New Roman" w:cs="Times New Roman"/>
          <w:sz w:val="24"/>
          <w:szCs w:val="24"/>
          <w:highlight w:val="green"/>
        </w:rPr>
        <w:t>6</w:t>
      </w:r>
      <w:r w:rsidR="00AC0328" w:rsidRPr="00F0126E">
        <w:rPr>
          <w:rFonts w:ascii="Times New Roman" w:hAnsi="Times New Roman" w:cs="Times New Roman"/>
          <w:sz w:val="24"/>
          <w:szCs w:val="24"/>
        </w:rPr>
        <w:t>2121</w:t>
      </w:r>
      <w:r w:rsidR="00AC0328">
        <w:rPr>
          <w:rFonts w:ascii="Times New Roman" w:hAnsi="Times New Roman" w:cs="Times New Roman"/>
          <w:sz w:val="24"/>
          <w:szCs w:val="24"/>
        </w:rPr>
        <w:t xml:space="preserve"> ya da </w:t>
      </w:r>
      <w:r w:rsidR="00AC0328" w:rsidRPr="00AC0328">
        <w:rPr>
          <w:rFonts w:ascii="Times New Roman" w:hAnsi="Times New Roman" w:cs="Times New Roman"/>
          <w:sz w:val="24"/>
          <w:szCs w:val="24"/>
        </w:rPr>
        <w:t>97</w:t>
      </w:r>
      <w:r w:rsidR="00AC0328" w:rsidRPr="00AC0328">
        <w:rPr>
          <w:rFonts w:ascii="Times New Roman" w:hAnsi="Times New Roman" w:cs="Times New Roman"/>
          <w:sz w:val="24"/>
          <w:szCs w:val="24"/>
          <w:highlight w:val="green"/>
        </w:rPr>
        <w:t>5</w:t>
      </w:r>
      <w:r w:rsidR="00AC0328" w:rsidRPr="00F0126E">
        <w:rPr>
          <w:rFonts w:ascii="Times New Roman" w:hAnsi="Times New Roman" w:cs="Times New Roman"/>
          <w:sz w:val="24"/>
          <w:szCs w:val="24"/>
        </w:rPr>
        <w:t xml:space="preserve">2121 </w:t>
      </w:r>
      <w:r w:rsidR="00AC0328">
        <w:rPr>
          <w:rFonts w:ascii="Times New Roman" w:hAnsi="Times New Roman" w:cs="Times New Roman"/>
          <w:sz w:val="24"/>
          <w:szCs w:val="24"/>
        </w:rPr>
        <w:t>ve benzer telefon numaraları</w:t>
      </w:r>
      <w:r w:rsidR="00B752D6">
        <w:rPr>
          <w:rFonts w:ascii="Times New Roman" w:hAnsi="Times New Roman" w:cs="Times New Roman"/>
          <w:sz w:val="24"/>
          <w:szCs w:val="24"/>
        </w:rPr>
        <w:t xml:space="preserve"> gibi</w:t>
      </w:r>
      <w:r w:rsidR="00AC0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ilk görünüşte farkına varıl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mayacak</w:t>
      </w:r>
      <w:r w:rsidR="00AC0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detaylardan</w:t>
      </w:r>
      <w:r w:rsidR="00AC03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faydalanarak 2 ya 3 kat daha yüksek bir tarifede çalışmaktadır. </w:t>
      </w:r>
    </w:p>
    <w:p w:rsidR="00AC0328" w:rsidRDefault="00AC0328" w:rsidP="008E4E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04D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Sofya hava</w:t>
      </w:r>
      <w:r w:rsidR="00B75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</w:t>
      </w:r>
      <w:r w:rsidRPr="00904D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lanındaki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sınır ve bagaj işlemlerinden sonra </w:t>
      </w:r>
      <w:r w:rsidRPr="008E74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 Supertrans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şubesinde bir taksi sipar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ş eder</w:t>
      </w:r>
      <w:r w:rsid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>seniz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taksinin numarısı</w:t>
      </w:r>
      <w:r w:rsidR="00904D08">
        <w:rPr>
          <w:rFonts w:ascii="Times New Roman" w:hAnsi="Times New Roman" w:cs="Times New Roman"/>
          <w:sz w:val="24"/>
          <w:szCs w:val="24"/>
          <w:shd w:val="clear" w:color="auto" w:fill="FFFFFF"/>
        </w:rPr>
        <w:t>nı gösteren fiş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</w:t>
      </w:r>
      <w:r w:rsidR="00904D08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904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52D6" w:rsidRPr="00B752D6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2.</w:t>
      </w:r>
      <w:r w:rsidR="00B752D6" w:rsidRPr="00B752D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  <w:r w:rsidR="00B752D6" w:rsidRPr="00B752D6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T</w:t>
      </w:r>
      <w:r w:rsidR="00EF4E40" w:rsidRPr="00B752D6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 xml:space="preserve">erminalin </w:t>
      </w:r>
      <w:r w:rsidR="00EF4E40" w:rsidRPr="00EF4E40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  <w:t>sağ tarafında</w:t>
      </w:r>
      <w:r w:rsid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bulunan </w:t>
      </w:r>
      <w:r w:rsidR="00EF4E40" w:rsidRPr="008E74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 Supertrans</w:t>
      </w:r>
      <w:r w:rsid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taksi alanına gidip fişi taksi sorumlusuna vermelisiniz. Söz konusu şubesini bul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mazsanız yine </w:t>
      </w:r>
      <w:r w:rsidR="00B752D6" w:rsidRPr="00B75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B752D6" w:rsidRP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52D6" w:rsidRPr="00B752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Terminalin</w:t>
      </w:r>
      <w:r w:rsidR="00EF4E40" w:rsidRPr="00EF4E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sağ tarafında</w:t>
      </w:r>
      <w:r w:rsid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bulunan </w:t>
      </w:r>
      <w:r w:rsidR="00EF4E40" w:rsidRPr="00EF4E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 Supertrans</w:t>
      </w:r>
      <w:r w:rsid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taksi alanına gidebilirsiniz taksi sorumlusuna başvurabilirsiniz. </w:t>
      </w:r>
    </w:p>
    <w:p w:rsidR="00EF4E40" w:rsidRDefault="00EF4E40" w:rsidP="008E74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F4E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Hiç bir bahaneyle</w:t>
      </w:r>
      <w:r w:rsidRP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52D6" w:rsidRP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2. Terminalin</w:t>
      </w:r>
      <w:r w:rsidRP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içinde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 da önünde</w:t>
      </w:r>
      <w:r w:rsidRPr="00EF4E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taksi sunan ş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rlerine </w:t>
      </w:r>
      <w:r w:rsidR="00B752D6">
        <w:rPr>
          <w:rFonts w:ascii="Times New Roman" w:hAnsi="Times New Roman" w:cs="Times New Roman"/>
          <w:sz w:val="24"/>
          <w:szCs w:val="24"/>
          <w:shd w:val="clear" w:color="auto" w:fill="FFFFFF"/>
        </w:rPr>
        <w:t>güvenmeyiniz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Yalancı taksiler</w:t>
      </w:r>
      <w:r w:rsidR="008E4E53">
        <w:rPr>
          <w:rFonts w:ascii="Times New Roman" w:hAnsi="Times New Roman" w:cs="Times New Roman"/>
          <w:sz w:val="24"/>
          <w:szCs w:val="24"/>
          <w:shd w:val="clear" w:color="auto" w:fill="FFFFFF"/>
        </w:rPr>
        <w:t>e sahip olan bu ş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8E4E53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="008E4E53">
        <w:rPr>
          <w:rFonts w:ascii="Times New Roman" w:hAnsi="Times New Roman" w:cs="Times New Roman"/>
          <w:sz w:val="24"/>
          <w:szCs w:val="24"/>
          <w:shd w:val="clear" w:color="auto" w:fill="FFFFFF"/>
        </w:rPr>
        <w:t>rler 2-3 kat daha yüksek bir tarifede çalışmaktadır.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4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Aynı 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yaklaşım</w:t>
      </w:r>
      <w:r w:rsidR="008E4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Merkez Otogarın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8E4E53">
        <w:rPr>
          <w:rFonts w:ascii="Times New Roman" w:hAnsi="Times New Roman" w:cs="Times New Roman"/>
          <w:sz w:val="24"/>
          <w:szCs w:val="24"/>
          <w:shd w:val="clear" w:color="auto" w:fill="FFFFFF"/>
        </w:rPr>
        <w:t>a ve Tren İstasyonunda geçerli olmalı. OK Supertrans taksini almak için Merkez Otogarın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ın</w:t>
      </w:r>
      <w:r w:rsidR="008E4E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 çıkışında olmalısınız. Merkez Tren 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İ</w:t>
      </w:r>
      <w:r w:rsidR="008E4E53">
        <w:rPr>
          <w:rFonts w:ascii="Times New Roman" w:hAnsi="Times New Roman" w:cs="Times New Roman"/>
          <w:sz w:val="24"/>
          <w:szCs w:val="24"/>
          <w:shd w:val="clear" w:color="auto" w:fill="FFFFFF"/>
        </w:rPr>
        <w:t>stasyonun önündeki taksiciler daha yüksek tarifeler uygulamaktadır.</w:t>
      </w:r>
    </w:p>
    <w:p w:rsidR="008E4E53" w:rsidRPr="008E7440" w:rsidRDefault="008E4E53" w:rsidP="00780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E4E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Sofya’da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ki otelinizden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taksi 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alır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sanız resepsiyon </w:t>
      </w:r>
      <w:r w:rsidR="008E7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memuruna başvurup taski sipariş ettirebilirsiniz. Dışarıdaysanız yine </w:t>
      </w:r>
      <w:r w:rsidR="008E7440" w:rsidRPr="008E74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 Supertrans</w:t>
      </w:r>
      <w:r w:rsidR="008E7440" w:rsidRPr="008E7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 (+3592) 9732121] </w:t>
      </w:r>
      <w:r w:rsidR="008E7440">
        <w:rPr>
          <w:rFonts w:ascii="Times New Roman" w:hAnsi="Times New Roman" w:cs="Times New Roman"/>
          <w:sz w:val="24"/>
          <w:szCs w:val="24"/>
          <w:shd w:val="clear" w:color="auto" w:fill="FFFFFF"/>
        </w:rPr>
        <w:t>taksi arabalarını tavsiye ederiz. Bunun yanısıra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şehir içinde</w:t>
      </w:r>
      <w:r w:rsidR="008E74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şu taski şirketlerine güvenebilirsiniz. </w:t>
      </w:r>
    </w:p>
    <w:p w:rsidR="00F77F5A" w:rsidRPr="008E7440" w:rsidRDefault="00F77F5A" w:rsidP="00780A47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tr-TR"/>
        </w:rPr>
      </w:pPr>
      <w:r w:rsidRPr="008E74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tr-TR"/>
        </w:rPr>
        <w:t xml:space="preserve">91263 </w:t>
      </w:r>
      <w:r w:rsidR="00F0126E" w:rsidRPr="008E74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bg-BG"/>
        </w:rPr>
        <w:t>Радио СВ такси (</w:t>
      </w:r>
      <w:r w:rsidR="00F0126E" w:rsidRPr="008E74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tr-TR"/>
        </w:rPr>
        <w:t>Radio SV taxi)</w:t>
      </w:r>
      <w:r w:rsidR="008E7440" w:rsidRPr="008E744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8E744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[ Telefon numarası: </w:t>
      </w:r>
      <w:r w:rsidR="008E7440" w:rsidRPr="008E744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(+359 2) 91263</w:t>
      </w:r>
      <w:r w:rsidR="008E7440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]</w:t>
      </w:r>
    </w:p>
    <w:p w:rsidR="00F0126E" w:rsidRPr="008E7440" w:rsidRDefault="00F0126E" w:rsidP="00780A47">
      <w:p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</w:pPr>
      <w:r w:rsidRPr="008E74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>91119</w:t>
      </w:r>
      <w:r w:rsidR="005846D3" w:rsidRPr="008E74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 xml:space="preserve"> Yellow taxi</w:t>
      </w:r>
      <w:r w:rsidR="008E7440" w:rsidRPr="008E74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 xml:space="preserve"> </w:t>
      </w:r>
      <w:r w:rsidR="008E7440" w:rsidRPr="008E744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[ </w:t>
      </w:r>
      <w:r w:rsidR="008E744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T</w:t>
      </w:r>
      <w:r w:rsidR="008E7440" w:rsidRPr="008E744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elefon numarası:</w:t>
      </w:r>
      <w:r w:rsidR="008E7440" w:rsidRPr="008E744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de-DE"/>
        </w:rPr>
        <w:t xml:space="preserve"> </w:t>
      </w:r>
      <w:r w:rsidR="008E7440" w:rsidRPr="008E744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(+359 2) 91119 ]</w:t>
      </w:r>
    </w:p>
    <w:p w:rsidR="008E7440" w:rsidRDefault="008E7440" w:rsidP="00780A4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  <w:r w:rsidRPr="008E7440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 xml:space="preserve">(+359 2) Bulgaristan ve Sofya telefon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kodudur.</w:t>
      </w:r>
    </w:p>
    <w:p w:rsidR="008E7440" w:rsidRPr="008E7440" w:rsidRDefault="008E7440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</w:pPr>
    </w:p>
    <w:p w:rsidR="00C35D23" w:rsidRPr="008E7440" w:rsidRDefault="00780A47" w:rsidP="00F77F5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ŞEH</w:t>
      </w:r>
      <w:r w:rsidR="009A5D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İ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R </w:t>
      </w:r>
      <w:r w:rsidR="009A5D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İ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Ç</w:t>
      </w:r>
      <w:r w:rsidR="009A5D3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İ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ULAŞIMI </w:t>
      </w:r>
    </w:p>
    <w:p w:rsidR="00B6419B" w:rsidRDefault="008E7440" w:rsidP="00B6419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Sofya’nın kamu taşıtları </w:t>
      </w:r>
      <w:r w:rsidR="00780A47">
        <w:rPr>
          <w:rFonts w:ascii="Times New Roman" w:hAnsi="Times New Roman" w:cs="Times New Roman"/>
          <w:sz w:val="24"/>
          <w:szCs w:val="24"/>
          <w:shd w:val="clear" w:color="auto" w:fill="FFFFFF"/>
        </w:rPr>
        <w:t>metro, otobüsler, tramvaylar ve troleybüslerdir. 1.60 levalık olan bilet tek bir seferde geçerlidir</w:t>
      </w:r>
      <w:r w:rsid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80A47">
        <w:rPr>
          <w:rFonts w:ascii="Times New Roman" w:hAnsi="Times New Roman" w:cs="Times New Roman"/>
          <w:sz w:val="24"/>
          <w:szCs w:val="24"/>
          <w:shd w:val="clear" w:color="auto" w:fill="FFFFFF"/>
        </w:rPr>
        <w:t>4 levalık olan günlük ka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rt</w:t>
      </w:r>
      <w:r w:rsidR="00780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ise gün boyunca sözü geçen tüm taşıtlarda geçerlidir.</w:t>
      </w:r>
      <w:r w:rsid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6419B" w:rsidRPr="007E077D" w:rsidRDefault="00E54DAD" w:rsidP="00B6419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Sofya’da her otobüs, tramvay ve trolleybus durağında biletler satılmaz. Bu durumlarda şöferlerden aynı fiyatta olan bir bilet alın</w:t>
      </w:r>
      <w:r w:rsidR="00B6419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ıp </w:t>
      </w: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taşıttaki</w:t>
      </w:r>
      <w:r w:rsidR="00B6419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çamlara yakın</w:t>
      </w: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küçük </w:t>
      </w:r>
      <w:r w:rsidR="00B6419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“delgeç” makinalarında </w:t>
      </w:r>
      <w:r w:rsidR="00052923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mutlaka </w:t>
      </w:r>
      <w:r w:rsidR="00B6419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delinmeli. </w:t>
      </w:r>
      <w:r w:rsidR="009A5D32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Arasıra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metro,</w:t>
      </w:r>
      <w:r w:rsidR="009A5D32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otobüs, tramvay ve trolleyb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 w:rsidR="009A5D32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sl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9A5D32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de</w:t>
      </w:r>
      <w:r w:rsidR="009A5D32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419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yolcuların biletlerini denetleyen memurlar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a rastlanabilmektedir</w:t>
      </w:r>
      <w:r w:rsidR="00B6419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67B6" w:rsidRPr="007E077D" w:rsidRDefault="00BA67B6" w:rsidP="00B6419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Havaalanının 1. ve 2. Terminali ile Sofya merkezi</w:t>
      </w:r>
      <w:r w:rsidR="006413CC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(Sofya Üniversitesi)</w:t>
      </w: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arasındaki ulaşımı sağlayan 84 ve 184 num</w:t>
      </w:r>
      <w:r w:rsidR="004D6FC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D6FC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4D6FCB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otobüsler her 30 dakkikada 2. Terminalin sağ tarafında bulunan duraktan kalk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maktadır</w:t>
      </w:r>
      <w:r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C01E6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ile 2. Terminal arasında 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ücretsi</w:t>
      </w:r>
      <w:r w:rsidR="006C01E6" w:rsidRPr="007E077D">
        <w:rPr>
          <w:rFonts w:ascii="Times New Roman" w:hAnsi="Times New Roman" w:cs="Times New Roman"/>
          <w:sz w:val="24"/>
          <w:szCs w:val="24"/>
          <w:shd w:val="clear" w:color="auto" w:fill="FFFFFF"/>
        </w:rPr>
        <w:t>z olarak dolmuşlar faaliyettedir. Bu dolmuşlar 1. Terminal önünde beklemektedir.</w:t>
      </w:r>
    </w:p>
    <w:p w:rsidR="00780A47" w:rsidRPr="007739AB" w:rsidRDefault="00BA67B6" w:rsidP="00BA67B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Ayrıca Sofya havaalanında, 2. Terminalin sol tarafında Metro istasyonu bulunmaktadır. Maalesef 1. Terminalde Metro istasyonu yok. </w:t>
      </w:r>
      <w:r w:rsid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Her</w:t>
      </w:r>
      <w:r w:rsidR="00780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DAD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etro istasyon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nda satış otomatlarından ya 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bilet şube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inden biletler alınmaktadır.</w:t>
      </w:r>
      <w:r w:rsidR="007739AB" w:rsidRP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4DAD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E54DAD" w:rsidRP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etro</w:t>
      </w:r>
      <w:r w:rsidR="00E5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biletleri b</w:t>
      </w:r>
      <w:r w:rsidR="007739AB" w:rsidRP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ir seferde ve 1 saat içinde geçerli</w:t>
      </w:r>
      <w:r w:rsidR="00E5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dir. Bu nedenle </w:t>
      </w:r>
      <w:r w:rsidR="007739AB" w:rsidRP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birden fazla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bilet</w:t>
      </w:r>
      <w:r w:rsidR="007739AB" w:rsidRP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</w:t>
      </w:r>
      <w:r w:rsidR="00E54DAD">
        <w:rPr>
          <w:rFonts w:ascii="Times New Roman" w:hAnsi="Times New Roman" w:cs="Times New Roman"/>
          <w:sz w:val="24"/>
          <w:szCs w:val="24"/>
          <w:shd w:val="clear" w:color="auto" w:fill="FFFFFF"/>
        </w:rPr>
        <w:t>ın</w:t>
      </w:r>
      <w:r w:rsidR="007739AB" w:rsidRPr="007739AB">
        <w:rPr>
          <w:rFonts w:ascii="Times New Roman" w:hAnsi="Times New Roman" w:cs="Times New Roman"/>
          <w:sz w:val="24"/>
          <w:szCs w:val="24"/>
          <w:shd w:val="clear" w:color="auto" w:fill="FFFFFF"/>
        </w:rPr>
        <w:t>mamalı</w:t>
      </w:r>
      <w:r w:rsidR="00E54D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80A47" w:rsidRPr="00791B1A" w:rsidRDefault="006413CC" w:rsidP="006413C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Sofya Metrosu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nun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iki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hat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var. </w:t>
      </w:r>
      <w:r w:rsidRPr="00633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Aktarma Serdika istasyonunda yapılmaktadır. 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Metro ile 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2. Sirkülerde önerdiğimiz otell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>ere ulaşabilirsiniz. Sofia University durağı Opera Guest House oteline yakındır. Serdika durağı ise Arte and Bonbon Central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Otellerine yakındır. </w:t>
      </w:r>
    </w:p>
    <w:p w:rsidR="006413CC" w:rsidRPr="00791B1A" w:rsidRDefault="006413CC" w:rsidP="006413C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>Serdika istasyonunda 2. Metro hatına aktar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ıl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ınca National Palace of Culture durağına yakın 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olan 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>Ni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cky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 Diter otellerine ulaş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ılmaktadır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>. Aynı hatın European Union durağı Lozenets semtindeki Best Western oteline yakındır. Aktarma sırasında yönleri gösteren tabelalara dikkat edilmeli.</w:t>
      </w:r>
    </w:p>
    <w:p w:rsidR="00E54DAD" w:rsidRPr="00791B1A" w:rsidRDefault="00E54DAD" w:rsidP="006413C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Türkiye’de olduğu gibi </w:t>
      </w:r>
      <w:r w:rsidR="006413CC"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>şehir içinde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domuşlar</w:t>
      </w:r>
      <w:r w:rsidR="004D6FCB"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(marshrutka)</w:t>
      </w:r>
      <w:r w:rsidR="006413CC"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faaliyettedir. Kamu taşıtlarda kullanılan biletler ve kartlar dolmuşlarda ge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ç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>ersizdir. 1.50 levalık bileti ş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="009A5D32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 w:rsidRPr="00791B1A">
        <w:rPr>
          <w:rFonts w:ascii="Times New Roman" w:hAnsi="Times New Roman" w:cs="Times New Roman"/>
          <w:sz w:val="24"/>
          <w:szCs w:val="24"/>
          <w:shd w:val="clear" w:color="auto" w:fill="FFFFFF"/>
        </w:rPr>
        <w:t>rden alınmaktadır.</w:t>
      </w:r>
    </w:p>
    <w:p w:rsidR="00E54DAD" w:rsidRPr="00791B1A" w:rsidRDefault="00E54DAD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4CD" w:rsidRPr="00791B1A" w:rsidRDefault="005874CD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4CD" w:rsidRPr="00791B1A" w:rsidRDefault="005874CD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057B2" w:rsidRPr="007057B2" w:rsidRDefault="007057B2" w:rsidP="007057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057B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KONFERANS YER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</w:t>
      </w:r>
    </w:p>
    <w:p w:rsidR="007057B2" w:rsidRPr="007057B2" w:rsidRDefault="007057B2" w:rsidP="004D6FC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57B2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05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CIEPO Konferansı 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New Bulgarian 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niversity’de gerçekleştirilecek.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Katılımcılar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New Bulgarian University’yi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aktar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 için her sabah 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Aleksander Nevski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kilisesi arkasında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saat </w:t>
      </w:r>
      <w:r w:rsidRPr="001A17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8:00’de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otobüsler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kalkacaklar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Bunu göz önünde bulundurarak katılımcılar</w:t>
      </w:r>
      <w:r w:rsidR="001A1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saat </w:t>
      </w:r>
      <w:r w:rsidR="001A178B" w:rsidRPr="004D6F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7:45</w:t>
      </w:r>
      <w:r w:rsidR="001A178B">
        <w:rPr>
          <w:rFonts w:ascii="Times New Roman" w:hAnsi="Times New Roman" w:cs="Times New Roman"/>
          <w:sz w:val="24"/>
          <w:szCs w:val="24"/>
          <w:shd w:val="clear" w:color="auto" w:fill="FFFFFF"/>
        </w:rPr>
        <w:t>’te Oboriste sokağının başında (örneğin La Cathedrale kahvehanesinin yanı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1A178B">
        <w:rPr>
          <w:rFonts w:ascii="Times New Roman" w:hAnsi="Times New Roman" w:cs="Times New Roman"/>
          <w:sz w:val="24"/>
          <w:szCs w:val="24"/>
          <w:shd w:val="clear" w:color="auto" w:fill="FFFFFF"/>
        </w:rPr>
        <w:t>da) bulunmalar</w:t>
      </w:r>
      <w:r w:rsidR="004D6FCB">
        <w:rPr>
          <w:rFonts w:ascii="Times New Roman" w:hAnsi="Times New Roman" w:cs="Times New Roman"/>
          <w:sz w:val="24"/>
          <w:szCs w:val="24"/>
          <w:shd w:val="clear" w:color="auto" w:fill="FFFFFF"/>
        </w:rPr>
        <w:t>ı rica etmekteyiz.</w:t>
      </w:r>
    </w:p>
    <w:p w:rsidR="007057B2" w:rsidRDefault="001A178B" w:rsidP="004D6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A178B">
        <w:rPr>
          <w:rFonts w:ascii="Times New Roman" w:hAnsi="Times New Roman" w:cs="Times New Roman"/>
          <w:sz w:val="24"/>
          <w:szCs w:val="24"/>
          <w:shd w:val="clear" w:color="auto" w:fill="FFFFFF"/>
        </w:rPr>
        <w:t>Her gün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1A178B">
        <w:rPr>
          <w:rFonts w:ascii="Times New Roman" w:hAnsi="Times New Roman" w:cs="Times New Roman"/>
          <w:sz w:val="24"/>
          <w:szCs w:val="24"/>
          <w:shd w:val="clear" w:color="auto" w:fill="FFFFFF"/>
        </w:rPr>
        <w:t>onferans programın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göre </w:t>
      </w:r>
      <w:r w:rsidRPr="001A178B">
        <w:rPr>
          <w:rFonts w:ascii="Times New Roman" w:hAnsi="Times New Roman" w:cs="Times New Roman"/>
          <w:sz w:val="24"/>
          <w:szCs w:val="24"/>
          <w:shd w:val="clear" w:color="auto" w:fill="FFFFFF"/>
        </w:rPr>
        <w:t>aynı otobüsler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katılımcıları 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New Bulgarian 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niversity’den alıp 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Aleksander Nevski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kilisesi arkasına</w:t>
      </w:r>
      <w:r w:rsidR="004D6F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bırakacaklar.</w:t>
      </w:r>
    </w:p>
    <w:p w:rsidR="004D6FCB" w:rsidRDefault="004D6FCB" w:rsidP="004D6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New Bulgarian 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niversity’ye Sofya merkezinden geçmeyen 73 numaralı otobüs ulaşmaktadır. </w:t>
      </w:r>
    </w:p>
    <w:p w:rsidR="004D6FCB" w:rsidRDefault="004D6FCB" w:rsidP="004D6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Ayrıca </w:t>
      </w:r>
      <w:r w:rsidRPr="00410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numaralı dolmuş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tam </w:t>
      </w:r>
      <w:r w:rsidRPr="00664C1B">
        <w:rPr>
          <w:rFonts w:ascii="Times New Roman" w:hAnsi="Times New Roman" w:cs="Times New Roman"/>
          <w:sz w:val="24"/>
          <w:szCs w:val="24"/>
          <w:shd w:val="clear" w:color="auto" w:fill="FFFFFF"/>
        </w:rPr>
        <w:t>New Bulgarian 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niversity önünde durmaktadır. Students’ City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(Studentski Grad)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semtinden gelerek Sofya Üniversitesi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dörtyolunda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sağa dönerek Vassil Levski Caddesinden, sonra Diter ve Nicky o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tellerine yakın geçip</w:t>
      </w:r>
      <w:r w:rsidRPr="00584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Patriarch Evtimii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Caddesinden devam etmektedir. Türkiye’de olduğu gibi </w:t>
      </w:r>
      <w:r w:rsidR="00410A0C">
        <w:rPr>
          <w:rFonts w:ascii="Times New Roman" w:hAnsi="Times New Roman" w:cs="Times New Roman"/>
          <w:sz w:val="24"/>
          <w:szCs w:val="24"/>
          <w:shd w:val="clear" w:color="auto" w:fill="FFFFFF"/>
        </w:rPr>
        <w:t>el sallayarak dolmuş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10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binmek istediğinizi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şoföre </w:t>
      </w:r>
      <w:r w:rsidR="00410A0C">
        <w:rPr>
          <w:rFonts w:ascii="Times New Roman" w:hAnsi="Times New Roman" w:cs="Times New Roman"/>
          <w:sz w:val="24"/>
          <w:szCs w:val="24"/>
          <w:shd w:val="clear" w:color="auto" w:fill="FFFFFF"/>
        </w:rPr>
        <w:t>bildirebilirsiniz.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0A0C">
        <w:rPr>
          <w:rFonts w:ascii="Times New Roman" w:hAnsi="Times New Roman" w:cs="Times New Roman"/>
          <w:sz w:val="24"/>
          <w:szCs w:val="24"/>
          <w:shd w:val="clear" w:color="auto" w:fill="FFFFFF"/>
        </w:rPr>
        <w:t>Biner binmez bilet alınır. Dolmuşlar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ın</w:t>
      </w:r>
      <w:r w:rsidR="00410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belli durakları olmayıp her yere durabilir.</w:t>
      </w:r>
    </w:p>
    <w:p w:rsidR="004D6FCB" w:rsidRDefault="004D6FCB" w:rsidP="004D6F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0A0C" w:rsidRPr="00410A0C" w:rsidRDefault="00410A0C" w:rsidP="006336A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0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DÖV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</w:t>
      </w:r>
      <w:r w:rsidRPr="00410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</w:t>
      </w:r>
    </w:p>
    <w:p w:rsidR="00526466" w:rsidRDefault="00526466" w:rsidP="006336A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Bulgaristan Avrupa Birliğine üye olmasına rağmen Eurozone’ye katılmayıp hala lev (BGN) adlı milli dövizi kullanmaktadır. 1999’de kuru belirlenmiş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 1.95 leva eşittir. Dolar ise güncel şartlara g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 değişmektedir. Eylül başında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olar 1.68 leva eşittir. Döviz bankalarda ya da döviz bürolarında bozdurulmaktadır. Kurları</w:t>
      </w:r>
      <w:r w:rsidR="0059419F">
        <w:rPr>
          <w:rFonts w:ascii="Times New Roman" w:hAnsi="Times New Roman" w:cs="Times New Roman"/>
          <w:sz w:val="24"/>
          <w:szCs w:val="24"/>
          <w:shd w:val="clear" w:color="auto" w:fill="FFFFFF"/>
        </w:rPr>
        <w:t>nın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419F">
        <w:rPr>
          <w:rFonts w:ascii="Times New Roman" w:hAnsi="Times New Roman" w:cs="Times New Roman"/>
          <w:sz w:val="24"/>
          <w:szCs w:val="24"/>
          <w:shd w:val="clear" w:color="auto" w:fill="FFFFFF"/>
        </w:rPr>
        <w:t>uygun olmadıklarından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avaalanında,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Otogarda ya da Tren 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stasyonunda fazla para bozdurmanızı tavsiye etmemekteyiz. </w:t>
      </w:r>
    </w:p>
    <w:p w:rsidR="00DC6F11" w:rsidRDefault="00526466" w:rsidP="006336A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ATM makinaları kolayca bulunabilir. </w:t>
      </w:r>
    </w:p>
    <w:p w:rsidR="005874CD" w:rsidRDefault="005874CD" w:rsidP="006336A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7983" w:rsidRDefault="001C7983" w:rsidP="006336A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7983" w:rsidRPr="00410A0C" w:rsidRDefault="001C7983" w:rsidP="006336A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5A0A" w:rsidRPr="006336A0" w:rsidRDefault="006336A0" w:rsidP="006336A0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6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SOFYA GEZİSİ</w:t>
      </w:r>
    </w:p>
    <w:p w:rsidR="006336A0" w:rsidRDefault="001C7983" w:rsidP="006336A0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11 Eylül’de,</w:t>
      </w:r>
      <w:r w:rsidR="00633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kayıt işlemleri sırasında Sofya 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zisine katılıp katılmayacağınız</w:t>
      </w:r>
      <w:r w:rsidR="00633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sorusuna kendinize göre olumlu ya da olumsuz bir cevap vermelisiniz. Yanıtınız yeterinceye kadar Türkçe ya da İngilizce gruplarının organize edilmesini kolaylaştıracak.  </w:t>
      </w:r>
    </w:p>
    <w:p w:rsidR="009C62E0" w:rsidRPr="005874CD" w:rsidRDefault="009C62E0" w:rsidP="00C35D2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7694" w:rsidRPr="006336A0" w:rsidRDefault="006336A0" w:rsidP="006336A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336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CIEPO ÜYEL</w:t>
      </w:r>
      <w:r w:rsidR="001C79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</w:t>
      </w:r>
      <w:r w:rsidRPr="006336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Ğ</w:t>
      </w:r>
      <w:r w:rsidR="001C79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</w:t>
      </w:r>
    </w:p>
    <w:p w:rsidR="006336A0" w:rsidRDefault="00E2409E" w:rsidP="001C798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CIEPO Komitesine üye olmak isteyenler için k</w:t>
      </w:r>
      <w:r w:rsidR="006336A0">
        <w:rPr>
          <w:rFonts w:ascii="Times New Roman" w:hAnsi="Times New Roman" w:cs="Times New Roman"/>
          <w:sz w:val="24"/>
          <w:szCs w:val="24"/>
          <w:shd w:val="clear" w:color="auto" w:fill="FFFFFF"/>
        </w:rPr>
        <w:t>ayıt işlemleri biter bitmez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Salonu önünde</w:t>
      </w:r>
      <w:r w:rsidR="00633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kahve molalarında ve öğle yemekleri sırasında faaliyette bulunacak özel bir “daire” açılacak. Üyelik ücreti </w:t>
      </w:r>
      <w:r w:rsidRPr="00E2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Dolar, </w:t>
      </w:r>
      <w:r w:rsidRPr="00E2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Euro ya da </w:t>
      </w:r>
      <w:r w:rsidRPr="00E240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19.50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evalıktır.</w:t>
      </w:r>
    </w:p>
    <w:p w:rsidR="006336A0" w:rsidRDefault="00E2409E" w:rsidP="001C798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rk Lirası kurundaki önemli değişimlerden dolayı bu yıl üyelik ücreti Türk Liralar</w:t>
      </w:r>
      <w:r w:rsidR="00127C20">
        <w:rPr>
          <w:rFonts w:ascii="Times New Roman" w:hAnsi="Times New Roman" w:cs="Times New Roman"/>
          <w:sz w:val="24"/>
          <w:szCs w:val="24"/>
          <w:shd w:val="clear" w:color="auto" w:fill="FFFFFF"/>
        </w:rPr>
        <w:t>ıy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ödenemeyecek. Bu değişmeler </w:t>
      </w:r>
      <w:r w:rsidR="00127C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Türk Liralarıyle ödenecek tam toplamın önceden bildirilmesini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engellemektedir. </w:t>
      </w:r>
    </w:p>
    <w:p w:rsidR="00127C20" w:rsidRDefault="00127C20" w:rsidP="001C798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Üyelik ücretini ödeyenlere her bir katıl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ım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cının ismini gösteren, renkli birer oy pusulası verilecek. Bu pusula oy vermek sırasında kullanılmaktadır. </w:t>
      </w:r>
    </w:p>
    <w:p w:rsidR="00127C20" w:rsidRDefault="00127C20" w:rsidP="001C7983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Üyelik ücreti ödeyen katılımcılara bir makbuz gerekliyse, bu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3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açıkça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belirt</w:t>
      </w:r>
      <w:r w:rsidR="001C3072">
        <w:rPr>
          <w:rFonts w:ascii="Times New Roman" w:hAnsi="Times New Roman" w:cs="Times New Roman"/>
          <w:sz w:val="24"/>
          <w:szCs w:val="24"/>
          <w:shd w:val="clear" w:color="auto" w:fill="FFFFFF"/>
        </w:rPr>
        <w:t>meli.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Konferanstan</w:t>
      </w:r>
      <w:r w:rsidR="001C3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hemen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sonra</w:t>
      </w:r>
      <w:r w:rsidR="001C3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gerekli </w:t>
      </w:r>
      <w:r w:rsidR="001C3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makbuz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onlara </w:t>
      </w:r>
      <w:r w:rsidR="001C3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ulaştırılacak. </w:t>
      </w:r>
    </w:p>
    <w:p w:rsidR="00E14CF2" w:rsidRDefault="00E14CF2" w:rsidP="00C35D2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4CF2" w:rsidRPr="001C3072" w:rsidRDefault="001C3072" w:rsidP="001C307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3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BAŞKA PRAT</w:t>
      </w:r>
      <w:r w:rsidR="00587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</w:t>
      </w:r>
      <w:r w:rsidRPr="001C3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 B</w:t>
      </w:r>
      <w:r w:rsidR="00587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</w:t>
      </w:r>
      <w:r w:rsidRPr="001C3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LG</w:t>
      </w:r>
      <w:r w:rsidR="00587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</w:t>
      </w:r>
      <w:r w:rsidRPr="001C30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LER</w:t>
      </w:r>
    </w:p>
    <w:p w:rsidR="001C3072" w:rsidRPr="00844605" w:rsidRDefault="00844605" w:rsidP="005874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Sunum dili</w:t>
      </w:r>
      <w:r w:rsidR="005874CD">
        <w:rPr>
          <w:rFonts w:ascii="Times New Roman" w:hAnsi="Times New Roman" w:cs="Times New Roman"/>
          <w:sz w:val="24"/>
          <w:szCs w:val="24"/>
          <w:shd w:val="clear" w:color="auto" w:fill="FFFFFF"/>
        </w:rPr>
        <w:t>nin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özetin diliyle aynı olmak gerektiğini Sizlere hatırlat</w:t>
      </w:r>
      <w:r w:rsidR="0058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arak 15 dakkikalık sunum süresinin aşılmamasını rica etmekteyiz. Bir panelin tanıtılması için sacede 5 dakkika öngörülmüştür. Böylece soru cevaplar için yeterince zaman olacak. </w:t>
      </w:r>
    </w:p>
    <w:p w:rsidR="001C3072" w:rsidRDefault="005874CD" w:rsidP="000529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Konferans salonları Power Point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prezentasyonuna uygundur. Salonlarda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bekleyip yardım edecek öğrencilermize başvurarak</w:t>
      </w:r>
      <w:r w:rsidR="00052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molalar sırasında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2923">
        <w:rPr>
          <w:rFonts w:ascii="Times New Roman" w:hAnsi="Times New Roman" w:cs="Times New Roman"/>
          <w:sz w:val="24"/>
          <w:szCs w:val="24"/>
          <w:shd w:val="clear" w:color="auto" w:fill="FFFFFF"/>
        </w:rPr>
        <w:t>presentasyonu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nu</w:t>
      </w:r>
      <w:r w:rsidR="00052923">
        <w:rPr>
          <w:rFonts w:ascii="Times New Roman" w:hAnsi="Times New Roman" w:cs="Times New Roman"/>
          <w:sz w:val="24"/>
          <w:szCs w:val="24"/>
          <w:shd w:val="clear" w:color="auto" w:fill="FFFFFF"/>
        </w:rPr>
        <w:t>zu bilgisayar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lar</w:t>
      </w:r>
      <w:r w:rsidR="00052923">
        <w:rPr>
          <w:rFonts w:ascii="Times New Roman" w:hAnsi="Times New Roman" w:cs="Times New Roman"/>
          <w:sz w:val="24"/>
          <w:szCs w:val="24"/>
          <w:shd w:val="clear" w:color="auto" w:fill="FFFFFF"/>
        </w:rPr>
        <w:t>a yükleyebilirsiniz.</w:t>
      </w:r>
    </w:p>
    <w:p w:rsidR="001C3072" w:rsidRDefault="001C3072" w:rsidP="004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Ayrı ayrı sunumlar arasında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vakit kaybetmemek ve başka teknik problemler önlemek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için özel bilgisaya</w:t>
      </w:r>
      <w:r w:rsidR="004736EF">
        <w:rPr>
          <w:rFonts w:ascii="Times New Roman" w:hAnsi="Times New Roman" w:cs="Times New Roman"/>
          <w:sz w:val="24"/>
          <w:szCs w:val="24"/>
          <w:shd w:val="clear" w:color="auto" w:fill="FFFFFF"/>
        </w:rPr>
        <w:t>rlarınızla tabletlerinizle değil,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salonlardaki bilgisayar</w:t>
      </w:r>
      <w:r w:rsidR="004736EF">
        <w:rPr>
          <w:rFonts w:ascii="Times New Roman" w:hAnsi="Times New Roman" w:cs="Times New Roman"/>
          <w:sz w:val="24"/>
          <w:szCs w:val="24"/>
          <w:shd w:val="clear" w:color="auto" w:fill="FFFFFF"/>
        </w:rPr>
        <w:t>lar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ı kullanma</w:t>
      </w:r>
      <w:r w:rsidR="004736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nızı ve prezentasyonunuzun </w:t>
      </w:r>
      <w:r w:rsidR="004736EF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>MS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736EF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Power Point </w:t>
      </w:r>
      <w:r w:rsidR="004736EF">
        <w:rPr>
          <w:rFonts w:ascii="Times New Roman" w:hAnsi="Times New Roman" w:cs="Times New Roman"/>
          <w:sz w:val="24"/>
          <w:szCs w:val="24"/>
          <w:shd w:val="clear" w:color="auto" w:fill="FFFFFF"/>
        </w:rPr>
        <w:t>ya da</w:t>
      </w:r>
      <w:r w:rsidR="004736EF" w:rsidRPr="00B45C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Adobe PDF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formatında ol</w:t>
      </w:r>
      <w:r w:rsidR="004736EF">
        <w:rPr>
          <w:rFonts w:ascii="Times New Roman" w:hAnsi="Times New Roman" w:cs="Times New Roman"/>
          <w:sz w:val="24"/>
          <w:szCs w:val="24"/>
          <w:shd w:val="clear" w:color="auto" w:fill="FFFFFF"/>
        </w:rPr>
        <w:t>masını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tavsiye e</w:t>
      </w:r>
      <w:r w:rsidR="004736EF">
        <w:rPr>
          <w:rFonts w:ascii="Times New Roman" w:hAnsi="Times New Roman" w:cs="Times New Roman"/>
          <w:sz w:val="24"/>
          <w:szCs w:val="24"/>
          <w:shd w:val="clear" w:color="auto" w:fill="FFFFFF"/>
        </w:rPr>
        <w:t>tmektey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iz. </w:t>
      </w:r>
    </w:p>
    <w:p w:rsidR="004736EF" w:rsidRDefault="004736EF" w:rsidP="00473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Paneliniz başlamadan 15 dakkika önce flaş 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beleğinizdeki prezentasyonunuzu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salond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aki bilgisayara yükle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</w:t>
      </w:r>
      <w:r w:rsidR="001C7983">
        <w:rPr>
          <w:rFonts w:ascii="Times New Roman" w:hAnsi="Times New Roman" w:cs="Times New Roman"/>
          <w:sz w:val="24"/>
          <w:szCs w:val="24"/>
          <w:shd w:val="clear" w:color="auto" w:fill="FFFFFF"/>
        </w:rPr>
        <w:t>nizi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rica etme</w:t>
      </w:r>
      <w:r w:rsidR="00844605">
        <w:rPr>
          <w:rFonts w:ascii="Times New Roman" w:hAnsi="Times New Roman" w:cs="Times New Roman"/>
          <w:sz w:val="24"/>
          <w:szCs w:val="24"/>
          <w:shd w:val="clear" w:color="auto" w:fill="FFFFFF"/>
        </w:rPr>
        <w:t>kteyiz.</w:t>
      </w:r>
    </w:p>
    <w:p w:rsidR="001C3072" w:rsidRDefault="00844605" w:rsidP="00844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Flaş beleğiniz sadece MAC bilgisayarda çalışırsa daha sabah saatlerinde yardım edecek öğrencilermize başvurabilirsiniz. </w:t>
      </w:r>
    </w:p>
    <w:p w:rsidR="00EE18D5" w:rsidRPr="00664C1B" w:rsidRDefault="001C3072" w:rsidP="001C307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Olsun otellerde, olsun üniversitede Sofya çeşme suyu içilmektedir. </w:t>
      </w:r>
    </w:p>
    <w:sectPr w:rsidR="00EE18D5" w:rsidRPr="00664C1B" w:rsidSect="009922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376" w:rsidRDefault="00691376" w:rsidP="00791B1A">
      <w:pPr>
        <w:spacing w:after="0" w:line="240" w:lineRule="auto"/>
      </w:pPr>
      <w:r>
        <w:separator/>
      </w:r>
    </w:p>
  </w:endnote>
  <w:endnote w:type="continuationSeparator" w:id="0">
    <w:p w:rsidR="00691376" w:rsidRDefault="00691376" w:rsidP="0079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946"/>
      <w:docPartObj>
        <w:docPartGallery w:val="Page Numbers (Bottom of Page)"/>
        <w:docPartUnique/>
      </w:docPartObj>
    </w:sdtPr>
    <w:sdtEndPr/>
    <w:sdtContent>
      <w:p w:rsidR="00791B1A" w:rsidRDefault="00B630B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4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B1A" w:rsidRDefault="00791B1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376" w:rsidRDefault="00691376" w:rsidP="00791B1A">
      <w:pPr>
        <w:spacing w:after="0" w:line="240" w:lineRule="auto"/>
      </w:pPr>
      <w:r>
        <w:separator/>
      </w:r>
    </w:p>
  </w:footnote>
  <w:footnote w:type="continuationSeparator" w:id="0">
    <w:p w:rsidR="00691376" w:rsidRDefault="00691376" w:rsidP="0079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060"/>
    <w:multiLevelType w:val="hybridMultilevel"/>
    <w:tmpl w:val="9F5AB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78"/>
    <w:rsid w:val="00007535"/>
    <w:rsid w:val="00022B17"/>
    <w:rsid w:val="00052923"/>
    <w:rsid w:val="0009580E"/>
    <w:rsid w:val="000B6E14"/>
    <w:rsid w:val="000C1018"/>
    <w:rsid w:val="001255FC"/>
    <w:rsid w:val="00127C20"/>
    <w:rsid w:val="001A178B"/>
    <w:rsid w:val="001A7078"/>
    <w:rsid w:val="001B623F"/>
    <w:rsid w:val="001C29B2"/>
    <w:rsid w:val="001C3072"/>
    <w:rsid w:val="001C7983"/>
    <w:rsid w:val="0022766E"/>
    <w:rsid w:val="00245A0A"/>
    <w:rsid w:val="00292305"/>
    <w:rsid w:val="002B4B78"/>
    <w:rsid w:val="002B577A"/>
    <w:rsid w:val="002E7FDC"/>
    <w:rsid w:val="002F3660"/>
    <w:rsid w:val="003E750A"/>
    <w:rsid w:val="00410A0C"/>
    <w:rsid w:val="00433164"/>
    <w:rsid w:val="00446804"/>
    <w:rsid w:val="004736EF"/>
    <w:rsid w:val="00475D95"/>
    <w:rsid w:val="004C0098"/>
    <w:rsid w:val="004C7FB8"/>
    <w:rsid w:val="004D6FCB"/>
    <w:rsid w:val="00526466"/>
    <w:rsid w:val="005846D3"/>
    <w:rsid w:val="005874CD"/>
    <w:rsid w:val="0059419F"/>
    <w:rsid w:val="006336A0"/>
    <w:rsid w:val="00634A6E"/>
    <w:rsid w:val="006413CC"/>
    <w:rsid w:val="00650A9B"/>
    <w:rsid w:val="00661098"/>
    <w:rsid w:val="00664C1B"/>
    <w:rsid w:val="00691376"/>
    <w:rsid w:val="006A351D"/>
    <w:rsid w:val="006B1AB0"/>
    <w:rsid w:val="006C01E6"/>
    <w:rsid w:val="007057B2"/>
    <w:rsid w:val="007739AB"/>
    <w:rsid w:val="00780A47"/>
    <w:rsid w:val="00791B1A"/>
    <w:rsid w:val="007971A4"/>
    <w:rsid w:val="007E077D"/>
    <w:rsid w:val="00807694"/>
    <w:rsid w:val="00817B92"/>
    <w:rsid w:val="0082558D"/>
    <w:rsid w:val="00844605"/>
    <w:rsid w:val="008E4E53"/>
    <w:rsid w:val="008E7440"/>
    <w:rsid w:val="00904D08"/>
    <w:rsid w:val="00992295"/>
    <w:rsid w:val="0099459A"/>
    <w:rsid w:val="009A5D32"/>
    <w:rsid w:val="009C62E0"/>
    <w:rsid w:val="009F5843"/>
    <w:rsid w:val="00AC0328"/>
    <w:rsid w:val="00AC1D30"/>
    <w:rsid w:val="00AD25AA"/>
    <w:rsid w:val="00AD286B"/>
    <w:rsid w:val="00B31D54"/>
    <w:rsid w:val="00B45C31"/>
    <w:rsid w:val="00B630BE"/>
    <w:rsid w:val="00B6419B"/>
    <w:rsid w:val="00B752D6"/>
    <w:rsid w:val="00B77B0C"/>
    <w:rsid w:val="00BA67B6"/>
    <w:rsid w:val="00C03DA3"/>
    <w:rsid w:val="00C35D23"/>
    <w:rsid w:val="00C86583"/>
    <w:rsid w:val="00CB7343"/>
    <w:rsid w:val="00D173C7"/>
    <w:rsid w:val="00DC4487"/>
    <w:rsid w:val="00DC60B6"/>
    <w:rsid w:val="00DC6F11"/>
    <w:rsid w:val="00DD2ACF"/>
    <w:rsid w:val="00E14CF2"/>
    <w:rsid w:val="00E2409E"/>
    <w:rsid w:val="00E54DAD"/>
    <w:rsid w:val="00EA216F"/>
    <w:rsid w:val="00EE18D5"/>
    <w:rsid w:val="00EE608C"/>
    <w:rsid w:val="00EF0CE4"/>
    <w:rsid w:val="00EF1052"/>
    <w:rsid w:val="00EF4E40"/>
    <w:rsid w:val="00EF6620"/>
    <w:rsid w:val="00F0126E"/>
    <w:rsid w:val="00F112B7"/>
    <w:rsid w:val="00F27A77"/>
    <w:rsid w:val="00F50FC2"/>
    <w:rsid w:val="00F542AE"/>
    <w:rsid w:val="00F77F5A"/>
    <w:rsid w:val="00FA6453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7947C-0877-44FC-A801-3B5EB95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D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75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9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91B1A"/>
  </w:style>
  <w:style w:type="paragraph" w:styleId="Fuzeile">
    <w:name w:val="footer"/>
    <w:basedOn w:val="Standard"/>
    <w:link w:val="FuzeileZchn"/>
    <w:uiPriority w:val="99"/>
    <w:unhideWhenUsed/>
    <w:rsid w:val="0079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6585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Claudia Römer</cp:lastModifiedBy>
  <cp:revision>2</cp:revision>
  <cp:lastPrinted>2018-09-04T04:48:00Z</cp:lastPrinted>
  <dcterms:created xsi:type="dcterms:W3CDTF">2018-09-04T20:24:00Z</dcterms:created>
  <dcterms:modified xsi:type="dcterms:W3CDTF">2018-09-04T20:24:00Z</dcterms:modified>
</cp:coreProperties>
</file>